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551"/>
        <w:tblW w:w="15559" w:type="dxa"/>
        <w:tblLook w:val="04A0" w:firstRow="1" w:lastRow="0" w:firstColumn="1" w:lastColumn="0" w:noHBand="0" w:noVBand="1"/>
      </w:tblPr>
      <w:tblGrid>
        <w:gridCol w:w="1728"/>
        <w:gridCol w:w="2208"/>
        <w:gridCol w:w="11623"/>
      </w:tblGrid>
      <w:tr w:rsidR="00374F8E" w14:paraId="5B029AC9" w14:textId="77777777" w:rsidTr="006905FA">
        <w:trPr>
          <w:trHeight w:val="760"/>
        </w:trPr>
        <w:tc>
          <w:tcPr>
            <w:tcW w:w="1728" w:type="dxa"/>
            <w:shd w:val="clear" w:color="auto" w:fill="D9D9D9" w:themeFill="background1" w:themeFillShade="D9"/>
          </w:tcPr>
          <w:p w14:paraId="2F3575E7" w14:textId="77777777" w:rsidR="00374F8E" w:rsidRPr="00374F8E" w:rsidRDefault="00374F8E" w:rsidP="006905FA">
            <w:pPr>
              <w:rPr>
                <w:rFonts w:ascii="XCCW Joined 1a" w:hAnsi="XCCW Joined 1a"/>
              </w:rPr>
            </w:pPr>
          </w:p>
        </w:tc>
        <w:tc>
          <w:tcPr>
            <w:tcW w:w="2208" w:type="dxa"/>
            <w:shd w:val="clear" w:color="auto" w:fill="D9D9D9" w:themeFill="background1" w:themeFillShade="D9"/>
          </w:tcPr>
          <w:p w14:paraId="30F8D983" w14:textId="77777777" w:rsidR="00374F8E" w:rsidRPr="00374F8E" w:rsidRDefault="00374F8E" w:rsidP="006905FA">
            <w:pPr>
              <w:jc w:val="center"/>
              <w:rPr>
                <w:rFonts w:ascii="XCCW Joined 1a" w:hAnsi="XCCW Joined 1a"/>
              </w:rPr>
            </w:pPr>
            <w:r>
              <w:rPr>
                <w:rFonts w:ascii="XCCW Joined 1a" w:hAnsi="XCCW Joined 1a"/>
              </w:rPr>
              <w:t>Unique Children</w:t>
            </w:r>
          </w:p>
        </w:tc>
        <w:tc>
          <w:tcPr>
            <w:tcW w:w="11623" w:type="dxa"/>
            <w:shd w:val="clear" w:color="auto" w:fill="D9D9D9" w:themeFill="background1" w:themeFillShade="D9"/>
          </w:tcPr>
          <w:p w14:paraId="55BD5214" w14:textId="77777777" w:rsidR="00374F8E" w:rsidRPr="00374F8E" w:rsidRDefault="00374F8E" w:rsidP="006905FA">
            <w:pPr>
              <w:jc w:val="center"/>
              <w:rPr>
                <w:rFonts w:ascii="XCCW Joined 1a" w:hAnsi="XCCW Joined 1a"/>
              </w:rPr>
            </w:pPr>
            <w:r>
              <w:rPr>
                <w:rFonts w:ascii="XCCW Joined 1a" w:hAnsi="XCCW Joined 1a"/>
              </w:rPr>
              <w:t>Adult Support</w:t>
            </w:r>
          </w:p>
        </w:tc>
      </w:tr>
      <w:tr w:rsidR="00374F8E" w14:paraId="574F3A3A" w14:textId="77777777" w:rsidTr="006905FA">
        <w:trPr>
          <w:trHeight w:val="566"/>
        </w:trPr>
        <w:tc>
          <w:tcPr>
            <w:tcW w:w="1728" w:type="dxa"/>
            <w:vMerge w:val="restart"/>
            <w:shd w:val="clear" w:color="auto" w:fill="D9D9D9" w:themeFill="background1" w:themeFillShade="D9"/>
          </w:tcPr>
          <w:p w14:paraId="0DF902D7" w14:textId="77777777" w:rsidR="00374F8E" w:rsidRPr="00374F8E" w:rsidRDefault="00374F8E" w:rsidP="006905FA">
            <w:pPr>
              <w:rPr>
                <w:rFonts w:ascii="XCCW Joined 1a" w:hAnsi="XCCW Joined 1a"/>
              </w:rPr>
            </w:pPr>
            <w:r w:rsidRPr="00374F8E">
              <w:rPr>
                <w:rFonts w:ascii="XCCW Joined 1a" w:hAnsi="XCCW Joined 1a"/>
              </w:rPr>
              <w:t>Engagement</w:t>
            </w:r>
          </w:p>
        </w:tc>
        <w:tc>
          <w:tcPr>
            <w:tcW w:w="2208" w:type="dxa"/>
          </w:tcPr>
          <w:p w14:paraId="24EEA236" w14:textId="77777777" w:rsidR="00374F8E" w:rsidRPr="000013AE" w:rsidRDefault="00203547" w:rsidP="006905FA">
            <w:pPr>
              <w:jc w:val="both"/>
              <w:rPr>
                <w:rFonts w:ascii="XCCW Joined 1a" w:hAnsi="XCCW Joined 1a"/>
                <w:sz w:val="20"/>
                <w:szCs w:val="20"/>
              </w:rPr>
            </w:pPr>
            <w:r w:rsidRPr="000013AE">
              <w:rPr>
                <w:rFonts w:ascii="XCCW Joined 1a" w:hAnsi="XCCW Joined 1a"/>
                <w:sz w:val="20"/>
                <w:szCs w:val="20"/>
              </w:rPr>
              <w:t>Finding out and exploring</w:t>
            </w:r>
          </w:p>
        </w:tc>
        <w:tc>
          <w:tcPr>
            <w:tcW w:w="11623" w:type="dxa"/>
            <w:vMerge w:val="restart"/>
          </w:tcPr>
          <w:p w14:paraId="71D1BC9E" w14:textId="77777777" w:rsidR="00374F8E" w:rsidRDefault="002B093A" w:rsidP="006905FA">
            <w:pPr>
              <w:pStyle w:val="ListParagraph"/>
              <w:numPr>
                <w:ilvl w:val="0"/>
                <w:numId w:val="1"/>
              </w:numPr>
              <w:jc w:val="both"/>
              <w:rPr>
                <w:rFonts w:ascii="XCCW Joined 1a" w:hAnsi="XCCW Joined 1a"/>
                <w:sz w:val="20"/>
                <w:szCs w:val="20"/>
              </w:rPr>
            </w:pPr>
            <w:r w:rsidRPr="000013AE">
              <w:rPr>
                <w:rFonts w:ascii="XCCW Joined 1a" w:hAnsi="XCCW Joined 1a"/>
                <w:sz w:val="20"/>
                <w:szCs w:val="20"/>
              </w:rPr>
              <w:t>Play with children and follow their interests</w:t>
            </w:r>
          </w:p>
          <w:p w14:paraId="163DF2C9" w14:textId="77777777" w:rsidR="000013AE" w:rsidRPr="000013AE" w:rsidRDefault="000013AE" w:rsidP="006905FA">
            <w:pPr>
              <w:pStyle w:val="ListParagraph"/>
              <w:numPr>
                <w:ilvl w:val="0"/>
                <w:numId w:val="1"/>
              </w:numPr>
              <w:jc w:val="both"/>
              <w:rPr>
                <w:rFonts w:ascii="XCCW Joined 1a" w:hAnsi="XCCW Joined 1a"/>
                <w:sz w:val="20"/>
                <w:szCs w:val="20"/>
              </w:rPr>
            </w:pPr>
            <w:r>
              <w:rPr>
                <w:rFonts w:ascii="XCCW Joined 1a" w:hAnsi="XCCW Joined 1a"/>
                <w:sz w:val="20"/>
                <w:szCs w:val="20"/>
              </w:rPr>
              <w:t>Plan units of work with children and display their planning</w:t>
            </w:r>
          </w:p>
          <w:p w14:paraId="6197C662" w14:textId="77777777" w:rsidR="002B093A" w:rsidRPr="000013AE" w:rsidRDefault="002B093A" w:rsidP="006905FA">
            <w:pPr>
              <w:pStyle w:val="ListParagraph"/>
              <w:numPr>
                <w:ilvl w:val="0"/>
                <w:numId w:val="1"/>
              </w:numPr>
              <w:jc w:val="both"/>
              <w:rPr>
                <w:rFonts w:ascii="XCCW Joined 1a" w:hAnsi="XCCW Joined 1a"/>
                <w:sz w:val="20"/>
                <w:szCs w:val="20"/>
              </w:rPr>
            </w:pPr>
            <w:r w:rsidRPr="000013AE">
              <w:rPr>
                <w:rFonts w:ascii="XCCW Joined 1a" w:hAnsi="XCCW Joined 1a"/>
                <w:sz w:val="20"/>
                <w:szCs w:val="20"/>
              </w:rPr>
              <w:t>Model showing your own interest in discovering new things</w:t>
            </w:r>
          </w:p>
          <w:p w14:paraId="16A294BE" w14:textId="77777777" w:rsidR="002B093A" w:rsidRPr="000013AE" w:rsidRDefault="002B093A" w:rsidP="006905FA">
            <w:pPr>
              <w:pStyle w:val="ListParagraph"/>
              <w:numPr>
                <w:ilvl w:val="0"/>
                <w:numId w:val="1"/>
              </w:numPr>
              <w:jc w:val="both"/>
              <w:rPr>
                <w:rFonts w:ascii="XCCW Joined 1a" w:hAnsi="XCCW Joined 1a"/>
                <w:sz w:val="20"/>
                <w:szCs w:val="20"/>
              </w:rPr>
            </w:pPr>
            <w:r w:rsidRPr="000013AE">
              <w:rPr>
                <w:rFonts w:ascii="XCCW Joined 1a" w:hAnsi="XCCW Joined 1a"/>
                <w:sz w:val="20"/>
                <w:szCs w:val="20"/>
              </w:rPr>
              <w:t>Support children in their explorations without taking over</w:t>
            </w:r>
          </w:p>
          <w:p w14:paraId="7630E927" w14:textId="77777777" w:rsidR="002B093A" w:rsidRPr="000013AE" w:rsidRDefault="002B093A" w:rsidP="006905FA">
            <w:pPr>
              <w:pStyle w:val="ListParagraph"/>
              <w:numPr>
                <w:ilvl w:val="0"/>
                <w:numId w:val="1"/>
              </w:numPr>
              <w:jc w:val="both"/>
              <w:rPr>
                <w:rFonts w:ascii="XCCW Joined 1a" w:hAnsi="XCCW Joined 1a"/>
                <w:sz w:val="20"/>
                <w:szCs w:val="20"/>
              </w:rPr>
            </w:pPr>
            <w:r w:rsidRPr="000013AE">
              <w:rPr>
                <w:rFonts w:ascii="XCCW Joined 1a" w:hAnsi="XCCW Joined 1a"/>
                <w:sz w:val="20"/>
                <w:szCs w:val="20"/>
              </w:rPr>
              <w:t>Focus on process over end product when interacting with children</w:t>
            </w:r>
          </w:p>
          <w:p w14:paraId="4D6D7CD8" w14:textId="77777777" w:rsidR="002B093A" w:rsidRPr="000013AE" w:rsidRDefault="002B093A" w:rsidP="006905FA">
            <w:pPr>
              <w:pStyle w:val="ListParagraph"/>
              <w:numPr>
                <w:ilvl w:val="0"/>
                <w:numId w:val="1"/>
              </w:numPr>
              <w:jc w:val="both"/>
              <w:rPr>
                <w:rFonts w:ascii="XCCW Joined 1a" w:hAnsi="XCCW Joined 1a"/>
                <w:sz w:val="20"/>
                <w:szCs w:val="20"/>
              </w:rPr>
            </w:pPr>
            <w:r w:rsidRPr="000013AE">
              <w:rPr>
                <w:rFonts w:ascii="XCCW Joined 1a" w:hAnsi="XCCW Joined 1a"/>
                <w:sz w:val="20"/>
                <w:szCs w:val="20"/>
              </w:rPr>
              <w:t>Develop a climate where children know that we get better at things through effort and practice</w:t>
            </w:r>
          </w:p>
          <w:p w14:paraId="7C5B5816" w14:textId="77777777" w:rsidR="002B093A" w:rsidRPr="000013AE" w:rsidRDefault="002B093A" w:rsidP="006905FA">
            <w:pPr>
              <w:pStyle w:val="ListParagraph"/>
              <w:numPr>
                <w:ilvl w:val="0"/>
                <w:numId w:val="1"/>
              </w:numPr>
              <w:jc w:val="both"/>
              <w:rPr>
                <w:rFonts w:ascii="XCCW Joined 1a" w:hAnsi="XCCW Joined 1a"/>
                <w:sz w:val="20"/>
                <w:szCs w:val="20"/>
              </w:rPr>
            </w:pPr>
            <w:r w:rsidRPr="000013AE">
              <w:rPr>
                <w:rFonts w:ascii="XCCW Joined 1a" w:hAnsi="XCCW Joined 1a"/>
                <w:sz w:val="20"/>
                <w:szCs w:val="20"/>
              </w:rPr>
              <w:t>Support children to solve problems themselves when things go wrong, and see mistakes as opportunities to learn</w:t>
            </w:r>
          </w:p>
        </w:tc>
      </w:tr>
      <w:tr w:rsidR="00374F8E" w14:paraId="30C3D5EC" w14:textId="77777777" w:rsidTr="006905FA">
        <w:trPr>
          <w:trHeight w:val="566"/>
        </w:trPr>
        <w:tc>
          <w:tcPr>
            <w:tcW w:w="1728" w:type="dxa"/>
            <w:vMerge/>
            <w:shd w:val="clear" w:color="auto" w:fill="D9D9D9" w:themeFill="background1" w:themeFillShade="D9"/>
          </w:tcPr>
          <w:p w14:paraId="1579B530" w14:textId="77777777" w:rsidR="00374F8E" w:rsidRPr="00374F8E" w:rsidRDefault="00374F8E" w:rsidP="006905FA">
            <w:pPr>
              <w:rPr>
                <w:rFonts w:ascii="XCCW Joined 1a" w:hAnsi="XCCW Joined 1a"/>
              </w:rPr>
            </w:pPr>
          </w:p>
        </w:tc>
        <w:tc>
          <w:tcPr>
            <w:tcW w:w="2208" w:type="dxa"/>
          </w:tcPr>
          <w:p w14:paraId="7928BE69" w14:textId="77777777" w:rsidR="00374F8E" w:rsidRPr="000013AE" w:rsidRDefault="00203547" w:rsidP="006905FA">
            <w:pPr>
              <w:jc w:val="both"/>
              <w:rPr>
                <w:rFonts w:ascii="XCCW Joined 1a" w:hAnsi="XCCW Joined 1a"/>
                <w:sz w:val="20"/>
                <w:szCs w:val="20"/>
              </w:rPr>
            </w:pPr>
            <w:r w:rsidRPr="000013AE">
              <w:rPr>
                <w:rFonts w:ascii="XCCW Joined 1a" w:hAnsi="XCCW Joined 1a"/>
                <w:sz w:val="20"/>
                <w:szCs w:val="20"/>
              </w:rPr>
              <w:t>Playing with what they know</w:t>
            </w:r>
          </w:p>
        </w:tc>
        <w:tc>
          <w:tcPr>
            <w:tcW w:w="11623" w:type="dxa"/>
            <w:vMerge/>
          </w:tcPr>
          <w:p w14:paraId="2B1DC964" w14:textId="77777777" w:rsidR="00374F8E" w:rsidRPr="000013AE" w:rsidRDefault="00374F8E" w:rsidP="006905FA">
            <w:pPr>
              <w:jc w:val="both"/>
              <w:rPr>
                <w:rFonts w:ascii="XCCW Joined 1a" w:hAnsi="XCCW Joined 1a"/>
                <w:sz w:val="20"/>
                <w:szCs w:val="20"/>
              </w:rPr>
            </w:pPr>
          </w:p>
        </w:tc>
      </w:tr>
      <w:tr w:rsidR="00374F8E" w14:paraId="704DA61F" w14:textId="77777777" w:rsidTr="006905FA">
        <w:trPr>
          <w:trHeight w:val="566"/>
        </w:trPr>
        <w:tc>
          <w:tcPr>
            <w:tcW w:w="1728" w:type="dxa"/>
            <w:vMerge/>
            <w:shd w:val="clear" w:color="auto" w:fill="D9D9D9" w:themeFill="background1" w:themeFillShade="D9"/>
          </w:tcPr>
          <w:p w14:paraId="63F29B58" w14:textId="77777777" w:rsidR="00374F8E" w:rsidRPr="00374F8E" w:rsidRDefault="00374F8E" w:rsidP="006905FA">
            <w:pPr>
              <w:rPr>
                <w:rFonts w:ascii="XCCW Joined 1a" w:hAnsi="XCCW Joined 1a"/>
              </w:rPr>
            </w:pPr>
          </w:p>
        </w:tc>
        <w:tc>
          <w:tcPr>
            <w:tcW w:w="2208" w:type="dxa"/>
          </w:tcPr>
          <w:p w14:paraId="6D3E6C49" w14:textId="77777777" w:rsidR="00374F8E" w:rsidRPr="000013AE" w:rsidRDefault="00203547" w:rsidP="006905FA">
            <w:pPr>
              <w:jc w:val="both"/>
              <w:rPr>
                <w:rFonts w:ascii="XCCW Joined 1a" w:hAnsi="XCCW Joined 1a"/>
                <w:sz w:val="20"/>
                <w:szCs w:val="20"/>
              </w:rPr>
            </w:pPr>
            <w:r w:rsidRPr="000013AE">
              <w:rPr>
                <w:rFonts w:ascii="XCCW Joined 1a" w:hAnsi="XCCW Joined 1a"/>
                <w:sz w:val="20"/>
                <w:szCs w:val="20"/>
              </w:rPr>
              <w:t>Being willing to ‘have a go’</w:t>
            </w:r>
          </w:p>
        </w:tc>
        <w:tc>
          <w:tcPr>
            <w:tcW w:w="11623" w:type="dxa"/>
            <w:vMerge/>
          </w:tcPr>
          <w:p w14:paraId="0ECD2D40" w14:textId="77777777" w:rsidR="00374F8E" w:rsidRPr="000013AE" w:rsidRDefault="00374F8E" w:rsidP="006905FA">
            <w:pPr>
              <w:jc w:val="both"/>
              <w:rPr>
                <w:rFonts w:ascii="XCCW Joined 1a" w:hAnsi="XCCW Joined 1a"/>
                <w:sz w:val="20"/>
                <w:szCs w:val="20"/>
              </w:rPr>
            </w:pPr>
          </w:p>
        </w:tc>
      </w:tr>
      <w:tr w:rsidR="00374F8E" w14:paraId="507EA8FB" w14:textId="77777777" w:rsidTr="006905FA">
        <w:trPr>
          <w:trHeight w:val="595"/>
        </w:trPr>
        <w:tc>
          <w:tcPr>
            <w:tcW w:w="1728" w:type="dxa"/>
            <w:vMerge w:val="restart"/>
            <w:shd w:val="clear" w:color="auto" w:fill="D9D9D9" w:themeFill="background1" w:themeFillShade="D9"/>
          </w:tcPr>
          <w:p w14:paraId="6DEAE41A" w14:textId="77777777" w:rsidR="00374F8E" w:rsidRPr="00374F8E" w:rsidRDefault="00374F8E" w:rsidP="006905FA">
            <w:pPr>
              <w:rPr>
                <w:rFonts w:ascii="XCCW Joined 1a" w:hAnsi="XCCW Joined 1a"/>
              </w:rPr>
            </w:pPr>
            <w:r w:rsidRPr="00374F8E">
              <w:rPr>
                <w:rFonts w:ascii="XCCW Joined 1a" w:hAnsi="XCCW Joined 1a"/>
              </w:rPr>
              <w:t>Motivation</w:t>
            </w:r>
          </w:p>
        </w:tc>
        <w:tc>
          <w:tcPr>
            <w:tcW w:w="2208" w:type="dxa"/>
          </w:tcPr>
          <w:p w14:paraId="673DA890" w14:textId="77777777" w:rsidR="00374F8E" w:rsidRPr="000013AE" w:rsidRDefault="00203547" w:rsidP="006905FA">
            <w:pPr>
              <w:jc w:val="both"/>
              <w:rPr>
                <w:rFonts w:ascii="XCCW Joined 1a" w:hAnsi="XCCW Joined 1a"/>
                <w:sz w:val="20"/>
                <w:szCs w:val="20"/>
              </w:rPr>
            </w:pPr>
            <w:r w:rsidRPr="000013AE">
              <w:rPr>
                <w:rFonts w:ascii="XCCW Joined 1a" w:hAnsi="XCCW Joined 1a"/>
                <w:sz w:val="20"/>
                <w:szCs w:val="20"/>
              </w:rPr>
              <w:t>Being involved and concentrating</w:t>
            </w:r>
          </w:p>
        </w:tc>
        <w:tc>
          <w:tcPr>
            <w:tcW w:w="11623" w:type="dxa"/>
            <w:vMerge w:val="restart"/>
          </w:tcPr>
          <w:p w14:paraId="4378848A" w14:textId="77777777" w:rsidR="00374F8E" w:rsidRPr="000013AE" w:rsidRDefault="002B093A" w:rsidP="006905FA">
            <w:pPr>
              <w:pStyle w:val="ListParagraph"/>
              <w:numPr>
                <w:ilvl w:val="0"/>
                <w:numId w:val="2"/>
              </w:numPr>
              <w:jc w:val="both"/>
              <w:rPr>
                <w:rFonts w:ascii="XCCW Joined 1a" w:hAnsi="XCCW Joined 1a"/>
                <w:sz w:val="20"/>
                <w:szCs w:val="20"/>
              </w:rPr>
            </w:pPr>
            <w:r w:rsidRPr="000013AE">
              <w:rPr>
                <w:rFonts w:ascii="XCCW Joined 1a" w:hAnsi="XCCW Joined 1a"/>
                <w:sz w:val="20"/>
                <w:szCs w:val="20"/>
              </w:rPr>
              <w:t>Support children to plan their activities/work; what do they want to do and how will they do it?</w:t>
            </w:r>
          </w:p>
          <w:p w14:paraId="01816F03" w14:textId="77777777" w:rsidR="002B093A" w:rsidRPr="000013AE" w:rsidRDefault="002B093A" w:rsidP="006905FA">
            <w:pPr>
              <w:pStyle w:val="ListParagraph"/>
              <w:numPr>
                <w:ilvl w:val="0"/>
                <w:numId w:val="2"/>
              </w:numPr>
              <w:jc w:val="both"/>
              <w:rPr>
                <w:rFonts w:ascii="XCCW Joined 1a" w:hAnsi="XCCW Joined 1a"/>
                <w:sz w:val="20"/>
                <w:szCs w:val="20"/>
              </w:rPr>
            </w:pPr>
            <w:r w:rsidRPr="000013AE">
              <w:rPr>
                <w:rFonts w:ascii="XCCW Joined 1a" w:hAnsi="XCCW Joined 1a"/>
                <w:sz w:val="20"/>
                <w:szCs w:val="20"/>
              </w:rPr>
              <w:t>Help children to become aware of their own goals, make plans and review their progress and successes</w:t>
            </w:r>
          </w:p>
          <w:p w14:paraId="5D8C8780" w14:textId="77777777" w:rsidR="002B093A" w:rsidRPr="000013AE" w:rsidRDefault="002B093A" w:rsidP="006905FA">
            <w:pPr>
              <w:pStyle w:val="ListParagraph"/>
              <w:numPr>
                <w:ilvl w:val="0"/>
                <w:numId w:val="2"/>
              </w:numPr>
              <w:jc w:val="both"/>
              <w:rPr>
                <w:rFonts w:ascii="XCCW Joined 1a" w:hAnsi="XCCW Joined 1a"/>
                <w:sz w:val="20"/>
                <w:szCs w:val="20"/>
              </w:rPr>
            </w:pPr>
            <w:r w:rsidRPr="000013AE">
              <w:rPr>
                <w:rFonts w:ascii="XCCW Joined 1a" w:hAnsi="XCCW Joined 1a"/>
                <w:sz w:val="20"/>
                <w:szCs w:val="20"/>
              </w:rPr>
              <w:t>Encourage children to talk about what they do well and what they want to get better at</w:t>
            </w:r>
          </w:p>
          <w:p w14:paraId="7337294B" w14:textId="77777777" w:rsidR="002B093A" w:rsidRPr="000013AE" w:rsidRDefault="002B093A" w:rsidP="006905FA">
            <w:pPr>
              <w:pStyle w:val="ListParagraph"/>
              <w:numPr>
                <w:ilvl w:val="0"/>
                <w:numId w:val="2"/>
              </w:numPr>
              <w:jc w:val="both"/>
              <w:rPr>
                <w:rFonts w:ascii="XCCW Joined 1a" w:hAnsi="XCCW Joined 1a"/>
                <w:sz w:val="20"/>
                <w:szCs w:val="20"/>
              </w:rPr>
            </w:pPr>
            <w:r w:rsidRPr="000013AE">
              <w:rPr>
                <w:rFonts w:ascii="XCCW Joined 1a" w:hAnsi="XCCW Joined 1a"/>
                <w:sz w:val="20"/>
                <w:szCs w:val="20"/>
              </w:rPr>
              <w:t>Be specific with praise; focus on effort, concentration, perseverance, adaptation, problem solving and ideas</w:t>
            </w:r>
          </w:p>
          <w:p w14:paraId="263807DA" w14:textId="77777777" w:rsidR="002B093A" w:rsidRPr="000013AE" w:rsidRDefault="002B093A" w:rsidP="006905FA">
            <w:pPr>
              <w:pStyle w:val="ListParagraph"/>
              <w:numPr>
                <w:ilvl w:val="0"/>
                <w:numId w:val="2"/>
              </w:numPr>
              <w:jc w:val="both"/>
              <w:rPr>
                <w:rFonts w:ascii="XCCW Joined 1a" w:hAnsi="XCCW Joined 1a"/>
                <w:sz w:val="20"/>
                <w:szCs w:val="20"/>
              </w:rPr>
            </w:pPr>
            <w:r w:rsidRPr="000013AE">
              <w:rPr>
                <w:rFonts w:ascii="XCCW Joined 1a" w:hAnsi="XCCW Joined 1a"/>
                <w:sz w:val="20"/>
                <w:szCs w:val="20"/>
              </w:rPr>
              <w:t>Encourage children to learn together and from each other</w:t>
            </w:r>
          </w:p>
          <w:p w14:paraId="4E91F55C" w14:textId="77777777" w:rsidR="002B093A" w:rsidRPr="000013AE" w:rsidRDefault="00F121A2" w:rsidP="006905FA">
            <w:pPr>
              <w:pStyle w:val="ListParagraph"/>
              <w:numPr>
                <w:ilvl w:val="0"/>
                <w:numId w:val="2"/>
              </w:numPr>
              <w:jc w:val="both"/>
              <w:rPr>
                <w:rFonts w:ascii="XCCW Joined 1a" w:hAnsi="XCCW Joined 1a"/>
                <w:sz w:val="20"/>
                <w:szCs w:val="20"/>
              </w:rPr>
            </w:pPr>
            <w:r w:rsidRPr="000013AE">
              <w:rPr>
                <w:rFonts w:ascii="XCCW Joined 1a" w:hAnsi="XCCW Joined 1a"/>
                <w:sz w:val="20"/>
                <w:szCs w:val="20"/>
              </w:rPr>
              <w:t>Wherever possible, ensure children are able to see a reason for a task. Talk about why we are doing something and what we are learning</w:t>
            </w:r>
          </w:p>
        </w:tc>
      </w:tr>
      <w:tr w:rsidR="00374F8E" w14:paraId="5F445EA4" w14:textId="77777777" w:rsidTr="006905FA">
        <w:trPr>
          <w:trHeight w:val="595"/>
        </w:trPr>
        <w:tc>
          <w:tcPr>
            <w:tcW w:w="1728" w:type="dxa"/>
            <w:vMerge/>
            <w:shd w:val="clear" w:color="auto" w:fill="D9D9D9" w:themeFill="background1" w:themeFillShade="D9"/>
          </w:tcPr>
          <w:p w14:paraId="262587DE" w14:textId="77777777" w:rsidR="00374F8E" w:rsidRPr="00374F8E" w:rsidRDefault="00374F8E" w:rsidP="006905FA">
            <w:pPr>
              <w:rPr>
                <w:rFonts w:ascii="XCCW Joined 1a" w:hAnsi="XCCW Joined 1a"/>
              </w:rPr>
            </w:pPr>
          </w:p>
        </w:tc>
        <w:tc>
          <w:tcPr>
            <w:tcW w:w="2208" w:type="dxa"/>
          </w:tcPr>
          <w:p w14:paraId="08DA0B98" w14:textId="264986CD" w:rsidR="00374F8E" w:rsidRPr="000013AE" w:rsidRDefault="003C5DF0" w:rsidP="006905FA">
            <w:pPr>
              <w:jc w:val="both"/>
              <w:rPr>
                <w:rFonts w:ascii="XCCW Joined 1a" w:hAnsi="XCCW Joined 1a"/>
                <w:sz w:val="20"/>
                <w:szCs w:val="20"/>
              </w:rPr>
            </w:pPr>
            <w:r>
              <w:rPr>
                <w:rFonts w:ascii="XCCW Joined 1a" w:hAnsi="XCCW Joined 1a"/>
                <w:sz w:val="20"/>
                <w:szCs w:val="20"/>
              </w:rPr>
              <w:t>Resilience</w:t>
            </w:r>
          </w:p>
        </w:tc>
        <w:tc>
          <w:tcPr>
            <w:tcW w:w="11623" w:type="dxa"/>
            <w:vMerge/>
          </w:tcPr>
          <w:p w14:paraId="2FFB85AF" w14:textId="77777777" w:rsidR="00374F8E" w:rsidRPr="000013AE" w:rsidRDefault="00374F8E" w:rsidP="006905FA">
            <w:pPr>
              <w:jc w:val="both"/>
              <w:rPr>
                <w:rFonts w:ascii="XCCW Joined 1a" w:hAnsi="XCCW Joined 1a"/>
                <w:sz w:val="20"/>
                <w:szCs w:val="20"/>
              </w:rPr>
            </w:pPr>
          </w:p>
        </w:tc>
      </w:tr>
      <w:tr w:rsidR="00374F8E" w14:paraId="1F7027E7" w14:textId="77777777" w:rsidTr="006905FA">
        <w:trPr>
          <w:trHeight w:val="595"/>
        </w:trPr>
        <w:tc>
          <w:tcPr>
            <w:tcW w:w="1728" w:type="dxa"/>
            <w:vMerge/>
            <w:shd w:val="clear" w:color="auto" w:fill="D9D9D9" w:themeFill="background1" w:themeFillShade="D9"/>
          </w:tcPr>
          <w:p w14:paraId="5CEFB223" w14:textId="77777777" w:rsidR="00374F8E" w:rsidRPr="00374F8E" w:rsidRDefault="00374F8E" w:rsidP="006905FA">
            <w:pPr>
              <w:rPr>
                <w:rFonts w:ascii="XCCW Joined 1a" w:hAnsi="XCCW Joined 1a"/>
              </w:rPr>
            </w:pPr>
          </w:p>
        </w:tc>
        <w:tc>
          <w:tcPr>
            <w:tcW w:w="2208" w:type="dxa"/>
          </w:tcPr>
          <w:p w14:paraId="7291CC84" w14:textId="012AD9A7" w:rsidR="00374F8E" w:rsidRPr="000013AE" w:rsidRDefault="003C5DF0" w:rsidP="006905FA">
            <w:pPr>
              <w:jc w:val="both"/>
              <w:rPr>
                <w:rFonts w:ascii="XCCW Joined 1a" w:hAnsi="XCCW Joined 1a"/>
                <w:sz w:val="20"/>
                <w:szCs w:val="20"/>
              </w:rPr>
            </w:pPr>
            <w:r>
              <w:rPr>
                <w:rFonts w:ascii="XCCW Joined 1a" w:hAnsi="XCCW Joined 1a"/>
                <w:sz w:val="20"/>
                <w:szCs w:val="20"/>
              </w:rPr>
              <w:t>Feeling achievement</w:t>
            </w:r>
          </w:p>
        </w:tc>
        <w:tc>
          <w:tcPr>
            <w:tcW w:w="11623" w:type="dxa"/>
            <w:vMerge/>
          </w:tcPr>
          <w:p w14:paraId="5E5FE20E" w14:textId="77777777" w:rsidR="00374F8E" w:rsidRPr="000013AE" w:rsidRDefault="00374F8E" w:rsidP="006905FA">
            <w:pPr>
              <w:jc w:val="both"/>
              <w:rPr>
                <w:rFonts w:ascii="XCCW Joined 1a" w:hAnsi="XCCW Joined 1a"/>
                <w:sz w:val="20"/>
                <w:szCs w:val="20"/>
              </w:rPr>
            </w:pPr>
          </w:p>
        </w:tc>
      </w:tr>
      <w:tr w:rsidR="00374F8E" w14:paraId="5F5997AF" w14:textId="77777777" w:rsidTr="006905FA">
        <w:trPr>
          <w:trHeight w:val="595"/>
        </w:trPr>
        <w:tc>
          <w:tcPr>
            <w:tcW w:w="1728" w:type="dxa"/>
            <w:vMerge w:val="restart"/>
            <w:shd w:val="clear" w:color="auto" w:fill="D9D9D9" w:themeFill="background1" w:themeFillShade="D9"/>
          </w:tcPr>
          <w:p w14:paraId="2CB78337" w14:textId="77777777" w:rsidR="00374F8E" w:rsidRPr="00374F8E" w:rsidRDefault="00374F8E" w:rsidP="006905FA">
            <w:pPr>
              <w:rPr>
                <w:rFonts w:ascii="XCCW Joined 1a" w:hAnsi="XCCW Joined 1a"/>
              </w:rPr>
            </w:pPr>
            <w:r w:rsidRPr="00374F8E">
              <w:rPr>
                <w:rFonts w:ascii="XCCW Joined 1a" w:hAnsi="XCCW Joined 1a"/>
              </w:rPr>
              <w:t>Thinking</w:t>
            </w:r>
          </w:p>
        </w:tc>
        <w:tc>
          <w:tcPr>
            <w:tcW w:w="2208" w:type="dxa"/>
          </w:tcPr>
          <w:p w14:paraId="17319499" w14:textId="77777777" w:rsidR="00374F8E" w:rsidRPr="000013AE" w:rsidRDefault="00203547" w:rsidP="006905FA">
            <w:pPr>
              <w:jc w:val="both"/>
              <w:rPr>
                <w:rFonts w:ascii="XCCW Joined 1a" w:hAnsi="XCCW Joined 1a"/>
                <w:sz w:val="20"/>
                <w:szCs w:val="20"/>
              </w:rPr>
            </w:pPr>
            <w:r w:rsidRPr="000013AE">
              <w:rPr>
                <w:rFonts w:ascii="XCCW Joined 1a" w:hAnsi="XCCW Joined 1a"/>
                <w:sz w:val="20"/>
                <w:szCs w:val="20"/>
              </w:rPr>
              <w:t>Having their own ideas</w:t>
            </w:r>
          </w:p>
        </w:tc>
        <w:tc>
          <w:tcPr>
            <w:tcW w:w="11623" w:type="dxa"/>
            <w:vMerge w:val="restart"/>
          </w:tcPr>
          <w:p w14:paraId="641E6D39" w14:textId="77777777" w:rsidR="00374F8E" w:rsidRPr="000013AE" w:rsidRDefault="00F121A2" w:rsidP="006905FA">
            <w:pPr>
              <w:pStyle w:val="ListParagraph"/>
              <w:numPr>
                <w:ilvl w:val="0"/>
                <w:numId w:val="3"/>
              </w:numPr>
              <w:jc w:val="both"/>
              <w:rPr>
                <w:rFonts w:ascii="XCCW Joined 1a" w:hAnsi="XCCW Joined 1a"/>
                <w:sz w:val="20"/>
                <w:szCs w:val="20"/>
              </w:rPr>
            </w:pPr>
            <w:r w:rsidRPr="000013AE">
              <w:rPr>
                <w:rFonts w:ascii="XCCW Joined 1a" w:hAnsi="XCCW Joined 1a"/>
                <w:sz w:val="20"/>
                <w:szCs w:val="20"/>
              </w:rPr>
              <w:t>Use language of thinking and learning; think, know, remember, forget, idea, makes sense, plan, learn, find out, confused, trying</w:t>
            </w:r>
          </w:p>
          <w:p w14:paraId="7E511405" w14:textId="77777777" w:rsidR="00F121A2" w:rsidRPr="000013AE" w:rsidRDefault="00F121A2" w:rsidP="006905FA">
            <w:pPr>
              <w:pStyle w:val="ListParagraph"/>
              <w:numPr>
                <w:ilvl w:val="0"/>
                <w:numId w:val="3"/>
              </w:numPr>
              <w:jc w:val="both"/>
              <w:rPr>
                <w:rFonts w:ascii="XCCW Joined 1a" w:hAnsi="XCCW Joined 1a"/>
                <w:sz w:val="20"/>
                <w:szCs w:val="20"/>
              </w:rPr>
            </w:pPr>
            <w:r w:rsidRPr="000013AE">
              <w:rPr>
                <w:rFonts w:ascii="XCCW Joined 1a" w:hAnsi="XCCW Joined 1a"/>
                <w:sz w:val="20"/>
                <w:szCs w:val="20"/>
              </w:rPr>
              <w:t>Model being a thinker; you don’t always know, you’re curious and sometimes puzzled, you can find out</w:t>
            </w:r>
          </w:p>
          <w:p w14:paraId="077A0EBD" w14:textId="77777777" w:rsidR="00F121A2" w:rsidRPr="000013AE" w:rsidRDefault="00F121A2" w:rsidP="006905FA">
            <w:pPr>
              <w:pStyle w:val="ListParagraph"/>
              <w:numPr>
                <w:ilvl w:val="0"/>
                <w:numId w:val="3"/>
              </w:numPr>
              <w:jc w:val="both"/>
              <w:rPr>
                <w:rFonts w:ascii="XCCW Joined 1a" w:hAnsi="XCCW Joined 1a"/>
                <w:sz w:val="20"/>
                <w:szCs w:val="20"/>
              </w:rPr>
            </w:pPr>
            <w:r w:rsidRPr="000013AE">
              <w:rPr>
                <w:rFonts w:ascii="XCCW Joined 1a" w:hAnsi="XCCW Joined 1a"/>
                <w:sz w:val="20"/>
                <w:szCs w:val="20"/>
              </w:rPr>
              <w:t>Encourage open-ended thinking; what else is possible?</w:t>
            </w:r>
          </w:p>
          <w:p w14:paraId="70941324" w14:textId="77777777" w:rsidR="00F121A2" w:rsidRPr="000013AE" w:rsidRDefault="00F121A2" w:rsidP="006905FA">
            <w:pPr>
              <w:pStyle w:val="ListParagraph"/>
              <w:numPr>
                <w:ilvl w:val="0"/>
                <w:numId w:val="3"/>
              </w:numPr>
              <w:jc w:val="both"/>
              <w:rPr>
                <w:rFonts w:ascii="XCCW Joined 1a" w:hAnsi="XCCW Joined 1a"/>
                <w:sz w:val="20"/>
                <w:szCs w:val="20"/>
              </w:rPr>
            </w:pPr>
            <w:r w:rsidRPr="000013AE">
              <w:rPr>
                <w:rFonts w:ascii="XCCW Joined 1a" w:hAnsi="XCCW Joined 1a"/>
                <w:sz w:val="20"/>
                <w:szCs w:val="20"/>
              </w:rPr>
              <w:t>Always respect children’s efforts and ideas so they feel safe to take risks</w:t>
            </w:r>
          </w:p>
          <w:p w14:paraId="7BAF4BE7" w14:textId="77777777" w:rsidR="00F121A2" w:rsidRPr="000013AE" w:rsidRDefault="00F121A2" w:rsidP="006905FA">
            <w:pPr>
              <w:pStyle w:val="ListParagraph"/>
              <w:numPr>
                <w:ilvl w:val="0"/>
                <w:numId w:val="3"/>
              </w:numPr>
              <w:jc w:val="both"/>
              <w:rPr>
                <w:rFonts w:ascii="XCCW Joined 1a" w:hAnsi="XCCW Joined 1a"/>
                <w:sz w:val="20"/>
                <w:szCs w:val="20"/>
              </w:rPr>
            </w:pPr>
            <w:r w:rsidRPr="000013AE">
              <w:rPr>
                <w:rFonts w:ascii="XCCW Joined 1a" w:hAnsi="XCCW Joined 1a"/>
                <w:sz w:val="20"/>
                <w:szCs w:val="20"/>
              </w:rPr>
              <w:t>Give children time to talk and think</w:t>
            </w:r>
          </w:p>
          <w:p w14:paraId="0EFFD8A1" w14:textId="77777777" w:rsidR="00F121A2" w:rsidRPr="000013AE" w:rsidRDefault="00F121A2" w:rsidP="006905FA">
            <w:pPr>
              <w:pStyle w:val="ListParagraph"/>
              <w:numPr>
                <w:ilvl w:val="0"/>
                <w:numId w:val="3"/>
              </w:numPr>
              <w:jc w:val="both"/>
              <w:rPr>
                <w:rFonts w:ascii="XCCW Joined 1a" w:hAnsi="XCCW Joined 1a"/>
                <w:sz w:val="20"/>
                <w:szCs w:val="20"/>
              </w:rPr>
            </w:pPr>
            <w:r w:rsidRPr="000013AE">
              <w:rPr>
                <w:rFonts w:ascii="XCCW Joined 1a" w:hAnsi="XCCW Joined 1a"/>
                <w:sz w:val="20"/>
                <w:szCs w:val="20"/>
              </w:rPr>
              <w:t>Value questions, talk and many different responses without rushing to the ‘right’ answer</w:t>
            </w:r>
          </w:p>
          <w:p w14:paraId="082647C6" w14:textId="77777777" w:rsidR="00F121A2" w:rsidRPr="000013AE" w:rsidRDefault="00F121A2" w:rsidP="006905FA">
            <w:pPr>
              <w:pStyle w:val="ListParagraph"/>
              <w:numPr>
                <w:ilvl w:val="0"/>
                <w:numId w:val="3"/>
              </w:numPr>
              <w:jc w:val="both"/>
              <w:rPr>
                <w:rFonts w:ascii="XCCW Joined 1a" w:hAnsi="XCCW Joined 1a"/>
                <w:sz w:val="20"/>
                <w:szCs w:val="20"/>
              </w:rPr>
            </w:pPr>
            <w:r w:rsidRPr="000013AE">
              <w:rPr>
                <w:rFonts w:ascii="XCCW Joined 1a" w:hAnsi="XCCW Joined 1a"/>
                <w:sz w:val="20"/>
                <w:szCs w:val="20"/>
              </w:rPr>
              <w:t>Sustained shared thinking; together, explore ideas and make links. Follow the children’s lead in conversation and think about things together</w:t>
            </w:r>
          </w:p>
          <w:p w14:paraId="3F9C1BA5" w14:textId="77777777" w:rsidR="00F121A2" w:rsidRPr="000013AE" w:rsidRDefault="00F121A2" w:rsidP="006905FA">
            <w:pPr>
              <w:pStyle w:val="ListParagraph"/>
              <w:numPr>
                <w:ilvl w:val="0"/>
                <w:numId w:val="3"/>
              </w:numPr>
              <w:jc w:val="both"/>
              <w:rPr>
                <w:rFonts w:ascii="XCCW Joined 1a" w:hAnsi="XCCW Joined 1a"/>
                <w:sz w:val="20"/>
                <w:szCs w:val="20"/>
              </w:rPr>
            </w:pPr>
            <w:r w:rsidRPr="000013AE">
              <w:rPr>
                <w:rFonts w:ascii="XCCW Joined 1a" w:hAnsi="XCCW Joined 1a"/>
                <w:sz w:val="20"/>
                <w:szCs w:val="20"/>
              </w:rPr>
              <w:t>Encourage children to describe problems and discuss ways to solve it</w:t>
            </w:r>
          </w:p>
          <w:p w14:paraId="62DD62EE" w14:textId="77777777" w:rsidR="00F121A2" w:rsidRPr="000013AE" w:rsidRDefault="00F121A2" w:rsidP="006905FA">
            <w:pPr>
              <w:pStyle w:val="ListParagraph"/>
              <w:numPr>
                <w:ilvl w:val="0"/>
                <w:numId w:val="3"/>
              </w:numPr>
              <w:jc w:val="both"/>
              <w:rPr>
                <w:rFonts w:ascii="XCCW Joined 1a" w:hAnsi="XCCW Joined 1a"/>
                <w:sz w:val="20"/>
                <w:szCs w:val="20"/>
              </w:rPr>
            </w:pPr>
            <w:r w:rsidRPr="000013AE">
              <w:rPr>
                <w:rFonts w:ascii="XCCW Joined 1a" w:hAnsi="XCCW Joined 1a"/>
                <w:sz w:val="20"/>
                <w:szCs w:val="20"/>
              </w:rPr>
              <w:t>Model plan-do-review process and encourage children to think this way about their learning</w:t>
            </w:r>
          </w:p>
          <w:p w14:paraId="62292411" w14:textId="77777777" w:rsidR="000013AE" w:rsidRPr="000013AE" w:rsidRDefault="000013AE" w:rsidP="006905FA">
            <w:pPr>
              <w:pStyle w:val="ListParagraph"/>
              <w:numPr>
                <w:ilvl w:val="0"/>
                <w:numId w:val="3"/>
              </w:numPr>
              <w:jc w:val="both"/>
              <w:rPr>
                <w:rFonts w:ascii="XCCW Joined 1a" w:hAnsi="XCCW Joined 1a"/>
                <w:sz w:val="20"/>
                <w:szCs w:val="20"/>
              </w:rPr>
            </w:pPr>
            <w:r w:rsidRPr="000013AE">
              <w:rPr>
                <w:rFonts w:ascii="XCCW Joined 1a" w:hAnsi="XCCW Joined 1a"/>
                <w:sz w:val="20"/>
                <w:szCs w:val="20"/>
              </w:rPr>
              <w:t>Offer help with activities when asked, but not before. Support children to develop ways to solve problems themselves</w:t>
            </w:r>
          </w:p>
        </w:tc>
      </w:tr>
      <w:tr w:rsidR="00374F8E" w14:paraId="5BC5AE16" w14:textId="77777777" w:rsidTr="006905FA">
        <w:trPr>
          <w:trHeight w:val="595"/>
        </w:trPr>
        <w:tc>
          <w:tcPr>
            <w:tcW w:w="1728" w:type="dxa"/>
            <w:vMerge/>
            <w:shd w:val="clear" w:color="auto" w:fill="D9D9D9" w:themeFill="background1" w:themeFillShade="D9"/>
          </w:tcPr>
          <w:p w14:paraId="0B1D09EA" w14:textId="77777777" w:rsidR="00374F8E" w:rsidRPr="00374F8E" w:rsidRDefault="00374F8E" w:rsidP="006905FA">
            <w:pPr>
              <w:rPr>
                <w:rFonts w:ascii="XCCW Joined 1a" w:hAnsi="XCCW Joined 1a"/>
              </w:rPr>
            </w:pPr>
          </w:p>
        </w:tc>
        <w:tc>
          <w:tcPr>
            <w:tcW w:w="2208" w:type="dxa"/>
          </w:tcPr>
          <w:p w14:paraId="74121AB7" w14:textId="77777777" w:rsidR="00374F8E" w:rsidRPr="000013AE" w:rsidRDefault="00203547" w:rsidP="006905FA">
            <w:pPr>
              <w:jc w:val="both"/>
              <w:rPr>
                <w:rFonts w:ascii="XCCW Joined 1a" w:hAnsi="XCCW Joined 1a"/>
                <w:sz w:val="20"/>
                <w:szCs w:val="20"/>
              </w:rPr>
            </w:pPr>
            <w:r w:rsidRPr="000013AE">
              <w:rPr>
                <w:rFonts w:ascii="XCCW Joined 1a" w:hAnsi="XCCW Joined 1a"/>
                <w:sz w:val="20"/>
                <w:szCs w:val="20"/>
              </w:rPr>
              <w:t>Making links</w:t>
            </w:r>
          </w:p>
        </w:tc>
        <w:tc>
          <w:tcPr>
            <w:tcW w:w="11623" w:type="dxa"/>
            <w:vMerge/>
          </w:tcPr>
          <w:p w14:paraId="7597CDF9" w14:textId="77777777" w:rsidR="00374F8E" w:rsidRPr="000013AE" w:rsidRDefault="00374F8E" w:rsidP="006905FA">
            <w:pPr>
              <w:jc w:val="both"/>
              <w:rPr>
                <w:rFonts w:ascii="XCCW Joined 1a" w:hAnsi="XCCW Joined 1a"/>
                <w:sz w:val="20"/>
                <w:szCs w:val="20"/>
              </w:rPr>
            </w:pPr>
          </w:p>
        </w:tc>
      </w:tr>
      <w:tr w:rsidR="00374F8E" w14:paraId="7EA7A914" w14:textId="77777777" w:rsidTr="006905FA">
        <w:trPr>
          <w:trHeight w:val="595"/>
        </w:trPr>
        <w:tc>
          <w:tcPr>
            <w:tcW w:w="1728" w:type="dxa"/>
            <w:vMerge/>
            <w:shd w:val="clear" w:color="auto" w:fill="D9D9D9" w:themeFill="background1" w:themeFillShade="D9"/>
          </w:tcPr>
          <w:p w14:paraId="49B459BC" w14:textId="77777777" w:rsidR="00374F8E" w:rsidRPr="00374F8E" w:rsidRDefault="00374F8E" w:rsidP="006905FA">
            <w:pPr>
              <w:rPr>
                <w:rFonts w:ascii="XCCW Joined 1a" w:hAnsi="XCCW Joined 1a"/>
              </w:rPr>
            </w:pPr>
          </w:p>
        </w:tc>
        <w:tc>
          <w:tcPr>
            <w:tcW w:w="2208" w:type="dxa"/>
          </w:tcPr>
          <w:p w14:paraId="26E34FAC" w14:textId="77777777" w:rsidR="00374F8E" w:rsidRPr="000013AE" w:rsidRDefault="00203547" w:rsidP="006905FA">
            <w:pPr>
              <w:jc w:val="both"/>
              <w:rPr>
                <w:rFonts w:ascii="XCCW Joined 1a" w:hAnsi="XCCW Joined 1a"/>
                <w:sz w:val="20"/>
                <w:szCs w:val="20"/>
              </w:rPr>
            </w:pPr>
            <w:r w:rsidRPr="000013AE">
              <w:rPr>
                <w:rFonts w:ascii="XCCW Joined 1a" w:hAnsi="XCCW Joined 1a"/>
                <w:sz w:val="20"/>
                <w:szCs w:val="20"/>
              </w:rPr>
              <w:t>Choosing ways to do things</w:t>
            </w:r>
          </w:p>
        </w:tc>
        <w:tc>
          <w:tcPr>
            <w:tcW w:w="11623" w:type="dxa"/>
            <w:vMerge/>
          </w:tcPr>
          <w:p w14:paraId="7974532C" w14:textId="77777777" w:rsidR="00374F8E" w:rsidRPr="000013AE" w:rsidRDefault="00374F8E" w:rsidP="006905FA">
            <w:pPr>
              <w:jc w:val="both"/>
              <w:rPr>
                <w:rFonts w:ascii="XCCW Joined 1a" w:hAnsi="XCCW Joined 1a"/>
                <w:sz w:val="20"/>
                <w:szCs w:val="20"/>
              </w:rPr>
            </w:pPr>
          </w:p>
        </w:tc>
      </w:tr>
      <w:tr w:rsidR="001E7EF0" w:rsidRPr="00374F8E" w14:paraId="7CCEFB07" w14:textId="77777777" w:rsidTr="006905FA">
        <w:trPr>
          <w:trHeight w:val="595"/>
        </w:trPr>
        <w:tc>
          <w:tcPr>
            <w:tcW w:w="1728" w:type="dxa"/>
            <w:vMerge w:val="restart"/>
            <w:shd w:val="clear" w:color="auto" w:fill="D9D9D9" w:themeFill="background1" w:themeFillShade="D9"/>
          </w:tcPr>
          <w:p w14:paraId="010E6C44" w14:textId="77777777" w:rsidR="001E7EF0" w:rsidRPr="00374F8E" w:rsidRDefault="001E7EF0" w:rsidP="006905FA">
            <w:pPr>
              <w:rPr>
                <w:rFonts w:ascii="XCCW Joined 1a" w:hAnsi="XCCW Joined 1a"/>
              </w:rPr>
            </w:pPr>
            <w:r w:rsidRPr="00374F8E">
              <w:rPr>
                <w:rFonts w:ascii="XCCW Joined 1a" w:hAnsi="XCCW Joined 1a"/>
              </w:rPr>
              <w:t>Awareness</w:t>
            </w:r>
            <w:r>
              <w:rPr>
                <w:rFonts w:ascii="XCCW Joined 1a" w:hAnsi="XCCW Joined 1a"/>
              </w:rPr>
              <w:t xml:space="preserve"> of Self and Others</w:t>
            </w:r>
          </w:p>
        </w:tc>
        <w:tc>
          <w:tcPr>
            <w:tcW w:w="2208" w:type="dxa"/>
          </w:tcPr>
          <w:p w14:paraId="215C13E5" w14:textId="77777777" w:rsidR="001E7EF0" w:rsidRPr="000013AE" w:rsidRDefault="001E7EF0" w:rsidP="006905FA">
            <w:pPr>
              <w:rPr>
                <w:rFonts w:ascii="XCCW Joined 1a" w:hAnsi="XCCW Joined 1a"/>
                <w:sz w:val="20"/>
                <w:szCs w:val="20"/>
              </w:rPr>
            </w:pPr>
            <w:r w:rsidRPr="00902F4F">
              <w:rPr>
                <w:rFonts w:ascii="XCCW Joined 1a" w:hAnsi="XCCW Joined 1a"/>
                <w:sz w:val="20"/>
                <w:szCs w:val="20"/>
              </w:rPr>
              <w:t xml:space="preserve">Considering others’ </w:t>
            </w:r>
            <w:r w:rsidR="006905FA">
              <w:rPr>
                <w:rFonts w:ascii="XCCW Joined 1a" w:hAnsi="XCCW Joined 1a"/>
                <w:sz w:val="20"/>
                <w:szCs w:val="20"/>
              </w:rPr>
              <w:t xml:space="preserve">and own </w:t>
            </w:r>
            <w:r>
              <w:rPr>
                <w:rFonts w:ascii="XCCW Joined 1a" w:hAnsi="XCCW Joined 1a"/>
                <w:sz w:val="20"/>
                <w:szCs w:val="20"/>
              </w:rPr>
              <w:t>ideas, n</w:t>
            </w:r>
            <w:r w:rsidRPr="00902F4F">
              <w:rPr>
                <w:rFonts w:ascii="XCCW Joined 1a" w:hAnsi="XCCW Joined 1a"/>
                <w:sz w:val="20"/>
                <w:szCs w:val="20"/>
              </w:rPr>
              <w:t>eeds and feelings</w:t>
            </w:r>
          </w:p>
        </w:tc>
        <w:tc>
          <w:tcPr>
            <w:tcW w:w="11623" w:type="dxa"/>
            <w:vMerge w:val="restart"/>
          </w:tcPr>
          <w:p w14:paraId="6473EB97" w14:textId="77777777" w:rsidR="001E7EF0" w:rsidRPr="000013AE" w:rsidRDefault="001E7EF0" w:rsidP="006905FA">
            <w:pPr>
              <w:pStyle w:val="ListParagraph"/>
              <w:numPr>
                <w:ilvl w:val="0"/>
                <w:numId w:val="4"/>
              </w:numPr>
              <w:jc w:val="both"/>
              <w:rPr>
                <w:rFonts w:ascii="XCCW Joined 1a" w:hAnsi="XCCW Joined 1a"/>
                <w:sz w:val="20"/>
                <w:szCs w:val="20"/>
              </w:rPr>
            </w:pPr>
            <w:r w:rsidRPr="000013AE">
              <w:rPr>
                <w:rFonts w:ascii="XCCW Joined 1a" w:hAnsi="XCCW Joined 1a"/>
                <w:sz w:val="20"/>
                <w:szCs w:val="20"/>
              </w:rPr>
              <w:t>Support children in turning to peers</w:t>
            </w:r>
            <w:r>
              <w:rPr>
                <w:rFonts w:ascii="XCCW Joined 1a" w:hAnsi="XCCW Joined 1a"/>
                <w:sz w:val="20"/>
                <w:szCs w:val="20"/>
              </w:rPr>
              <w:t>, before an adult,</w:t>
            </w:r>
            <w:r w:rsidRPr="000013AE">
              <w:rPr>
                <w:rFonts w:ascii="XCCW Joined 1a" w:hAnsi="XCCW Joined 1a"/>
                <w:sz w:val="20"/>
                <w:szCs w:val="20"/>
              </w:rPr>
              <w:t xml:space="preserve"> for help or information</w:t>
            </w:r>
          </w:p>
          <w:p w14:paraId="4E21FC6C" w14:textId="77777777" w:rsidR="001E7EF0" w:rsidRPr="000013AE" w:rsidRDefault="001E7EF0" w:rsidP="006905FA">
            <w:pPr>
              <w:pStyle w:val="ListParagraph"/>
              <w:numPr>
                <w:ilvl w:val="0"/>
                <w:numId w:val="4"/>
              </w:numPr>
              <w:jc w:val="both"/>
              <w:rPr>
                <w:rFonts w:ascii="XCCW Joined 1a" w:hAnsi="XCCW Joined 1a"/>
                <w:sz w:val="20"/>
                <w:szCs w:val="20"/>
              </w:rPr>
            </w:pPr>
            <w:r w:rsidRPr="000013AE">
              <w:rPr>
                <w:rFonts w:ascii="XCCW Joined 1a" w:hAnsi="XCCW Joined 1a"/>
                <w:sz w:val="20"/>
                <w:szCs w:val="20"/>
              </w:rPr>
              <w:t>Model</w:t>
            </w:r>
            <w:r>
              <w:rPr>
                <w:rFonts w:ascii="XCCW Joined 1a" w:hAnsi="XCCW Joined 1a"/>
                <w:sz w:val="20"/>
                <w:szCs w:val="20"/>
              </w:rPr>
              <w:t xml:space="preserve"> and promote</w:t>
            </w:r>
            <w:r w:rsidRPr="000013AE">
              <w:rPr>
                <w:rFonts w:ascii="XCCW Joined 1a" w:hAnsi="XCCW Joined 1a"/>
                <w:sz w:val="20"/>
                <w:szCs w:val="20"/>
              </w:rPr>
              <w:t xml:space="preserve"> teamwork </w:t>
            </w:r>
          </w:p>
          <w:p w14:paraId="08DDA76F" w14:textId="77777777" w:rsidR="001E7EF0" w:rsidRPr="000013AE" w:rsidRDefault="001E7EF0" w:rsidP="006905FA">
            <w:pPr>
              <w:pStyle w:val="ListParagraph"/>
              <w:numPr>
                <w:ilvl w:val="0"/>
                <w:numId w:val="4"/>
              </w:numPr>
              <w:jc w:val="both"/>
              <w:rPr>
                <w:rFonts w:ascii="XCCW Joined 1a" w:hAnsi="XCCW Joined 1a"/>
                <w:sz w:val="20"/>
                <w:szCs w:val="20"/>
              </w:rPr>
            </w:pPr>
            <w:r w:rsidRPr="000013AE">
              <w:rPr>
                <w:rFonts w:ascii="XCCW Joined 1a" w:hAnsi="XCCW Joined 1a"/>
                <w:sz w:val="20"/>
                <w:szCs w:val="20"/>
              </w:rPr>
              <w:t>Where appropriate, set up activities where the main goal is for children to work cooperatively together and take each other’s ideas on board</w:t>
            </w:r>
          </w:p>
          <w:p w14:paraId="3A6D0BE4" w14:textId="77777777" w:rsidR="001E7EF0" w:rsidRPr="000013AE" w:rsidRDefault="001E7EF0" w:rsidP="006905FA">
            <w:pPr>
              <w:pStyle w:val="ListParagraph"/>
              <w:numPr>
                <w:ilvl w:val="0"/>
                <w:numId w:val="4"/>
              </w:numPr>
              <w:jc w:val="both"/>
              <w:rPr>
                <w:rFonts w:ascii="XCCW Joined 1a" w:hAnsi="XCCW Joined 1a"/>
                <w:sz w:val="20"/>
                <w:szCs w:val="20"/>
              </w:rPr>
            </w:pPr>
            <w:r w:rsidRPr="000013AE">
              <w:rPr>
                <w:rFonts w:ascii="XCCW Joined 1a" w:hAnsi="XCCW Joined 1a"/>
                <w:sz w:val="20"/>
                <w:szCs w:val="20"/>
              </w:rPr>
              <w:t>Allow time for children to explain their thoughts and actions to each other</w:t>
            </w:r>
          </w:p>
          <w:p w14:paraId="046DF702" w14:textId="77777777" w:rsidR="001E7EF0" w:rsidRPr="000013AE" w:rsidRDefault="001E7EF0" w:rsidP="006905FA">
            <w:pPr>
              <w:pStyle w:val="ListParagraph"/>
              <w:numPr>
                <w:ilvl w:val="0"/>
                <w:numId w:val="4"/>
              </w:numPr>
              <w:jc w:val="both"/>
              <w:rPr>
                <w:rFonts w:ascii="XCCW Joined 1a" w:hAnsi="XCCW Joined 1a"/>
                <w:sz w:val="20"/>
                <w:szCs w:val="20"/>
              </w:rPr>
            </w:pPr>
            <w:r w:rsidRPr="000013AE">
              <w:rPr>
                <w:rFonts w:ascii="XCCW Joined 1a" w:hAnsi="XCCW Joined 1a"/>
                <w:sz w:val="20"/>
                <w:szCs w:val="20"/>
              </w:rPr>
              <w:t xml:space="preserve">Support children to feel good about their successes </w:t>
            </w:r>
          </w:p>
          <w:p w14:paraId="09A9BEA7" w14:textId="77777777" w:rsidR="001E7EF0" w:rsidRPr="000013AE" w:rsidRDefault="001E7EF0" w:rsidP="006905FA">
            <w:pPr>
              <w:pStyle w:val="ListParagraph"/>
              <w:numPr>
                <w:ilvl w:val="0"/>
                <w:numId w:val="4"/>
              </w:numPr>
              <w:jc w:val="both"/>
              <w:rPr>
                <w:rFonts w:ascii="XCCW Joined 1a" w:hAnsi="XCCW Joined 1a"/>
                <w:sz w:val="20"/>
                <w:szCs w:val="20"/>
              </w:rPr>
            </w:pPr>
            <w:r w:rsidRPr="000013AE">
              <w:rPr>
                <w:rFonts w:ascii="XCCW Joined 1a" w:hAnsi="XCCW Joined 1a"/>
                <w:sz w:val="20"/>
                <w:szCs w:val="20"/>
              </w:rPr>
              <w:t>Involve children in deciding classroom expectations and routines</w:t>
            </w:r>
          </w:p>
          <w:p w14:paraId="5003C59D" w14:textId="77777777" w:rsidR="001E7EF0" w:rsidRPr="000013AE" w:rsidRDefault="001E7EF0" w:rsidP="006905FA">
            <w:pPr>
              <w:pStyle w:val="ListParagraph"/>
              <w:numPr>
                <w:ilvl w:val="0"/>
                <w:numId w:val="4"/>
              </w:numPr>
              <w:jc w:val="both"/>
              <w:rPr>
                <w:rFonts w:ascii="XCCW Joined 1a" w:hAnsi="XCCW Joined 1a"/>
                <w:sz w:val="20"/>
                <w:szCs w:val="20"/>
              </w:rPr>
            </w:pPr>
            <w:r w:rsidRPr="000013AE">
              <w:rPr>
                <w:rFonts w:ascii="XCCW Joined 1a" w:hAnsi="XCCW Joined 1a"/>
                <w:sz w:val="20"/>
                <w:szCs w:val="20"/>
              </w:rPr>
              <w:t>Affirm and praise positive behaviour</w:t>
            </w:r>
          </w:p>
          <w:p w14:paraId="3BC0F3AC" w14:textId="77777777" w:rsidR="001E7EF0" w:rsidRPr="000013AE" w:rsidRDefault="001E7EF0" w:rsidP="006905FA">
            <w:pPr>
              <w:pStyle w:val="ListParagraph"/>
              <w:numPr>
                <w:ilvl w:val="0"/>
                <w:numId w:val="4"/>
              </w:numPr>
              <w:jc w:val="both"/>
              <w:rPr>
                <w:rFonts w:ascii="XCCW Joined 1a" w:hAnsi="XCCW Joined 1a"/>
                <w:sz w:val="20"/>
                <w:szCs w:val="20"/>
              </w:rPr>
            </w:pPr>
            <w:r w:rsidRPr="000013AE">
              <w:rPr>
                <w:rFonts w:ascii="XCCW Joined 1a" w:hAnsi="XCCW Joined 1a"/>
                <w:sz w:val="20"/>
                <w:szCs w:val="20"/>
              </w:rPr>
              <w:t>Encourage children to think about issues from the viewpoints of others</w:t>
            </w:r>
          </w:p>
          <w:p w14:paraId="7450ECF1" w14:textId="77777777" w:rsidR="001E7EF0" w:rsidRDefault="001E7EF0" w:rsidP="006905FA">
            <w:pPr>
              <w:pStyle w:val="ListParagraph"/>
              <w:numPr>
                <w:ilvl w:val="0"/>
                <w:numId w:val="4"/>
              </w:numPr>
              <w:jc w:val="both"/>
              <w:rPr>
                <w:rFonts w:ascii="XCCW Joined 1a" w:hAnsi="XCCW Joined 1a"/>
                <w:sz w:val="20"/>
                <w:szCs w:val="20"/>
              </w:rPr>
            </w:pPr>
            <w:r w:rsidRPr="000013AE">
              <w:rPr>
                <w:rFonts w:ascii="XCCW Joined 1a" w:hAnsi="XCCW Joined 1a"/>
                <w:sz w:val="20"/>
                <w:szCs w:val="20"/>
              </w:rPr>
              <w:t>Make time to listen to children respectfully and kindly</w:t>
            </w:r>
          </w:p>
          <w:p w14:paraId="5F9EC320" w14:textId="77777777" w:rsidR="001E7EF0" w:rsidRDefault="001E7EF0" w:rsidP="006905FA">
            <w:pPr>
              <w:pStyle w:val="ListParagraph"/>
              <w:numPr>
                <w:ilvl w:val="0"/>
                <w:numId w:val="4"/>
              </w:numPr>
              <w:jc w:val="both"/>
              <w:rPr>
                <w:rFonts w:ascii="XCCW Joined 1a" w:hAnsi="XCCW Joined 1a"/>
                <w:sz w:val="20"/>
                <w:szCs w:val="20"/>
              </w:rPr>
            </w:pPr>
            <w:r>
              <w:rPr>
                <w:rFonts w:ascii="XCCW Joined 1a" w:hAnsi="XCCW Joined 1a"/>
                <w:sz w:val="20"/>
                <w:szCs w:val="20"/>
              </w:rPr>
              <w:t>Where there is conflict, support and model reconciliation and problem solving with the children</w:t>
            </w:r>
          </w:p>
          <w:p w14:paraId="68B079EA" w14:textId="77777777" w:rsidR="001E7EF0" w:rsidRDefault="001E7EF0" w:rsidP="006905FA">
            <w:pPr>
              <w:pStyle w:val="ListParagraph"/>
              <w:numPr>
                <w:ilvl w:val="0"/>
                <w:numId w:val="4"/>
              </w:numPr>
              <w:jc w:val="both"/>
              <w:rPr>
                <w:rFonts w:ascii="XCCW Joined 1a" w:hAnsi="XCCW Joined 1a"/>
                <w:sz w:val="20"/>
                <w:szCs w:val="20"/>
              </w:rPr>
            </w:pPr>
            <w:r>
              <w:rPr>
                <w:rFonts w:ascii="XCCW Joined 1a" w:hAnsi="XCCW Joined 1a"/>
                <w:sz w:val="20"/>
                <w:szCs w:val="20"/>
              </w:rPr>
              <w:t>Where appropriate, set up friendship groups for children who find this difficult</w:t>
            </w:r>
          </w:p>
          <w:p w14:paraId="5541F74C" w14:textId="77777777" w:rsidR="006905FA" w:rsidRPr="006905FA" w:rsidRDefault="006905FA" w:rsidP="006905FA">
            <w:pPr>
              <w:pStyle w:val="ListParagraph"/>
              <w:numPr>
                <w:ilvl w:val="0"/>
                <w:numId w:val="4"/>
              </w:numPr>
              <w:jc w:val="both"/>
              <w:rPr>
                <w:rFonts w:ascii="XCCW Joined 1a" w:hAnsi="XCCW Joined 1a"/>
                <w:sz w:val="20"/>
                <w:szCs w:val="20"/>
              </w:rPr>
            </w:pPr>
            <w:r w:rsidRPr="006905FA">
              <w:rPr>
                <w:rFonts w:ascii="XCCW Joined 1a" w:hAnsi="XCCW Joined 1a"/>
                <w:sz w:val="20"/>
                <w:szCs w:val="20"/>
              </w:rPr>
              <w:t>Encourage children to think about issues from the viewpoint of others. •Ensure that children have opportunities to identify and discuss boundaries, so that they understand why they are there and what they are intended to achieve.</w:t>
            </w:r>
          </w:p>
          <w:p w14:paraId="5EB91106" w14:textId="77777777" w:rsidR="006905FA" w:rsidRPr="000013AE" w:rsidRDefault="006905FA" w:rsidP="006905FA">
            <w:pPr>
              <w:pStyle w:val="ListParagraph"/>
              <w:numPr>
                <w:ilvl w:val="0"/>
                <w:numId w:val="4"/>
              </w:numPr>
              <w:jc w:val="both"/>
              <w:rPr>
                <w:rFonts w:ascii="XCCW Joined 1a" w:hAnsi="XCCW Joined 1a"/>
                <w:sz w:val="20"/>
                <w:szCs w:val="20"/>
              </w:rPr>
            </w:pPr>
            <w:r w:rsidRPr="006905FA">
              <w:rPr>
                <w:rFonts w:ascii="XCCW Joined 1a" w:hAnsi="XCCW Joined 1a"/>
                <w:sz w:val="20"/>
                <w:szCs w:val="20"/>
              </w:rPr>
              <w:t>Make time to listen to children respectfully and kindly, and explain to all the children why this is important. Children will then know that they will be listened to when they raise injustices.</w:t>
            </w:r>
          </w:p>
        </w:tc>
      </w:tr>
      <w:tr w:rsidR="001E7EF0" w:rsidRPr="00374F8E" w14:paraId="27848EAD" w14:textId="77777777" w:rsidTr="006905FA">
        <w:trPr>
          <w:trHeight w:val="595"/>
        </w:trPr>
        <w:tc>
          <w:tcPr>
            <w:tcW w:w="1728" w:type="dxa"/>
            <w:vMerge/>
            <w:shd w:val="clear" w:color="auto" w:fill="D9D9D9" w:themeFill="background1" w:themeFillShade="D9"/>
          </w:tcPr>
          <w:p w14:paraId="2B81324E" w14:textId="77777777" w:rsidR="001E7EF0" w:rsidRPr="00374F8E" w:rsidRDefault="001E7EF0" w:rsidP="006905FA">
            <w:pPr>
              <w:rPr>
                <w:rFonts w:ascii="XCCW Joined 1a" w:hAnsi="XCCW Joined 1a"/>
              </w:rPr>
            </w:pPr>
          </w:p>
        </w:tc>
        <w:tc>
          <w:tcPr>
            <w:tcW w:w="2208" w:type="dxa"/>
          </w:tcPr>
          <w:p w14:paraId="1673B06E" w14:textId="63EC79A3" w:rsidR="001E7EF0" w:rsidRPr="00902F4F" w:rsidRDefault="001E7EF0" w:rsidP="006905FA">
            <w:pPr>
              <w:rPr>
                <w:rFonts w:ascii="XCCW Joined 1a" w:hAnsi="XCCW Joined 1a"/>
                <w:sz w:val="20"/>
                <w:szCs w:val="20"/>
              </w:rPr>
            </w:pPr>
            <w:r w:rsidRPr="00902F4F">
              <w:rPr>
                <w:rFonts w:ascii="XCCW Joined 1a" w:hAnsi="XCCW Joined 1a"/>
                <w:sz w:val="20"/>
                <w:szCs w:val="20"/>
              </w:rPr>
              <w:t xml:space="preserve">Forming positive relationships </w:t>
            </w:r>
          </w:p>
        </w:tc>
        <w:tc>
          <w:tcPr>
            <w:tcW w:w="11623" w:type="dxa"/>
            <w:vMerge/>
          </w:tcPr>
          <w:p w14:paraId="6F443A7C" w14:textId="77777777" w:rsidR="001E7EF0" w:rsidRPr="00374F8E" w:rsidRDefault="001E7EF0" w:rsidP="006905FA">
            <w:pPr>
              <w:jc w:val="both"/>
              <w:rPr>
                <w:rFonts w:ascii="XCCW Joined 1a" w:hAnsi="XCCW Joined 1a"/>
              </w:rPr>
            </w:pPr>
          </w:p>
        </w:tc>
      </w:tr>
      <w:tr w:rsidR="006905FA" w:rsidRPr="00374F8E" w14:paraId="0F18E950" w14:textId="77777777" w:rsidTr="006905FA">
        <w:trPr>
          <w:trHeight w:val="2575"/>
        </w:trPr>
        <w:tc>
          <w:tcPr>
            <w:tcW w:w="1728" w:type="dxa"/>
            <w:vMerge/>
            <w:shd w:val="clear" w:color="auto" w:fill="D9D9D9" w:themeFill="background1" w:themeFillShade="D9"/>
          </w:tcPr>
          <w:p w14:paraId="23623E6B" w14:textId="77777777" w:rsidR="006905FA" w:rsidRPr="00374F8E" w:rsidRDefault="006905FA" w:rsidP="006905FA">
            <w:pPr>
              <w:rPr>
                <w:rFonts w:ascii="XCCW Joined 1a" w:hAnsi="XCCW Joined 1a"/>
              </w:rPr>
            </w:pPr>
          </w:p>
        </w:tc>
        <w:tc>
          <w:tcPr>
            <w:tcW w:w="2208" w:type="dxa"/>
          </w:tcPr>
          <w:p w14:paraId="0B0151DC" w14:textId="77777777" w:rsidR="006905FA" w:rsidRDefault="006905FA" w:rsidP="006905FA">
            <w:pPr>
              <w:rPr>
                <w:rFonts w:ascii="XCCW Joined 1a" w:hAnsi="XCCW Joined 1a"/>
                <w:sz w:val="20"/>
                <w:szCs w:val="20"/>
              </w:rPr>
            </w:pPr>
            <w:r>
              <w:rPr>
                <w:rFonts w:ascii="XCCW Joined 1a" w:hAnsi="XCCW Joined 1a"/>
                <w:sz w:val="20"/>
                <w:szCs w:val="20"/>
              </w:rPr>
              <w:t>Understanding the consequence of behaviour</w:t>
            </w:r>
          </w:p>
          <w:p w14:paraId="4CAE273C" w14:textId="77777777" w:rsidR="006905FA" w:rsidRPr="00902F4F" w:rsidRDefault="006905FA" w:rsidP="006905FA">
            <w:pPr>
              <w:rPr>
                <w:rFonts w:ascii="XCCW Joined 1a" w:hAnsi="XCCW Joined 1a"/>
                <w:sz w:val="20"/>
                <w:szCs w:val="20"/>
              </w:rPr>
            </w:pPr>
          </w:p>
        </w:tc>
        <w:tc>
          <w:tcPr>
            <w:tcW w:w="11623" w:type="dxa"/>
            <w:vMerge/>
          </w:tcPr>
          <w:p w14:paraId="5023F91F" w14:textId="77777777" w:rsidR="006905FA" w:rsidRPr="00374F8E" w:rsidRDefault="006905FA" w:rsidP="006905FA">
            <w:pPr>
              <w:jc w:val="both"/>
              <w:rPr>
                <w:rFonts w:ascii="XCCW Joined 1a" w:hAnsi="XCCW Joined 1a"/>
              </w:rPr>
            </w:pPr>
          </w:p>
        </w:tc>
      </w:tr>
    </w:tbl>
    <w:p w14:paraId="49BB6DBD" w14:textId="723D05FE" w:rsidR="00106AFF" w:rsidRPr="006905FA" w:rsidRDefault="006905FA" w:rsidP="006905FA">
      <w:pPr>
        <w:jc w:val="center"/>
        <w:rPr>
          <w:rFonts w:ascii="XCCW Joined 1a" w:hAnsi="XCCW Joined 1a"/>
          <w:sz w:val="20"/>
          <w:szCs w:val="20"/>
        </w:rPr>
      </w:pPr>
      <w:r w:rsidRPr="006905FA">
        <w:rPr>
          <w:rFonts w:ascii="XCCW Joined 1a" w:hAnsi="XCCW Joined 1a"/>
          <w:sz w:val="20"/>
          <w:szCs w:val="20"/>
        </w:rPr>
        <w:t xml:space="preserve">Whaddon </w:t>
      </w:r>
      <w:r>
        <w:rPr>
          <w:rFonts w:ascii="XCCW Joined 1a" w:hAnsi="XCCW Joined 1a"/>
          <w:sz w:val="20"/>
          <w:szCs w:val="20"/>
        </w:rPr>
        <w:t xml:space="preserve">School </w:t>
      </w:r>
      <w:r w:rsidR="00923F1A">
        <w:rPr>
          <w:rFonts w:ascii="XCCW Joined 1a" w:hAnsi="XCCW Joined 1a"/>
          <w:sz w:val="20"/>
          <w:szCs w:val="20"/>
        </w:rPr>
        <w:t xml:space="preserve">Development of </w:t>
      </w:r>
      <w:r w:rsidRPr="006905FA">
        <w:rPr>
          <w:rFonts w:ascii="XCCW Joined 1a" w:hAnsi="XCCW Joined 1a"/>
          <w:sz w:val="20"/>
          <w:szCs w:val="20"/>
        </w:rPr>
        <w:t>Lear</w:t>
      </w:r>
      <w:bookmarkStart w:id="0" w:name="_GoBack"/>
      <w:bookmarkEnd w:id="0"/>
      <w:r w:rsidRPr="006905FA">
        <w:rPr>
          <w:rFonts w:ascii="XCCW Joined 1a" w:hAnsi="XCCW Joined 1a"/>
          <w:sz w:val="20"/>
          <w:szCs w:val="20"/>
        </w:rPr>
        <w:t>ning Behaviours</w:t>
      </w:r>
    </w:p>
    <w:sectPr w:rsidR="00106AFF" w:rsidRPr="006905FA" w:rsidSect="006905FA">
      <w:headerReference w:type="default" r:id="rId7"/>
      <w:pgSz w:w="16839" w:h="23814" w:code="8"/>
      <w:pgMar w:top="720" w:right="720" w:bottom="720" w:left="720" w:header="1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8C704" w14:textId="77777777" w:rsidR="00642F66" w:rsidRDefault="00642F66" w:rsidP="006905FA">
      <w:pPr>
        <w:spacing w:after="0" w:line="240" w:lineRule="auto"/>
      </w:pPr>
      <w:r>
        <w:separator/>
      </w:r>
    </w:p>
  </w:endnote>
  <w:endnote w:type="continuationSeparator" w:id="0">
    <w:p w14:paraId="32171806" w14:textId="77777777" w:rsidR="00642F66" w:rsidRDefault="00642F66" w:rsidP="0069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XCCW Joined 1a">
    <w:altName w:val="Calibri"/>
    <w:charset w:val="00"/>
    <w:family w:val="script"/>
    <w:pitch w:val="variable"/>
    <w:sig w:usb0="800000A7" w:usb1="10000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13389" w14:textId="77777777" w:rsidR="00642F66" w:rsidRDefault="00642F66" w:rsidP="006905FA">
      <w:pPr>
        <w:spacing w:after="0" w:line="240" w:lineRule="auto"/>
      </w:pPr>
      <w:r>
        <w:separator/>
      </w:r>
    </w:p>
  </w:footnote>
  <w:footnote w:type="continuationSeparator" w:id="0">
    <w:p w14:paraId="08620E86" w14:textId="77777777" w:rsidR="00642F66" w:rsidRDefault="00642F66" w:rsidP="00690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CE837" w14:textId="445DEA22" w:rsidR="006905FA" w:rsidRDefault="00377B26" w:rsidP="006905FA">
    <w:pPr>
      <w:pStyle w:val="Header"/>
      <w:jc w:val="center"/>
    </w:pPr>
    <w:r>
      <w:rPr>
        <w:noProof/>
      </w:rPr>
      <w:drawing>
        <wp:inline distT="0" distB="0" distL="0" distR="0" wp14:anchorId="57704F31" wp14:editId="217FE0DB">
          <wp:extent cx="1066800" cy="8828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982" cy="89876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9386E"/>
    <w:multiLevelType w:val="hybridMultilevel"/>
    <w:tmpl w:val="0C1E3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F3780"/>
    <w:multiLevelType w:val="hybridMultilevel"/>
    <w:tmpl w:val="D53C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370670"/>
    <w:multiLevelType w:val="hybridMultilevel"/>
    <w:tmpl w:val="6AA00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424BDB"/>
    <w:multiLevelType w:val="hybridMultilevel"/>
    <w:tmpl w:val="BFDA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8E"/>
    <w:rsid w:val="000013AE"/>
    <w:rsid w:val="000B1AF3"/>
    <w:rsid w:val="000F7F48"/>
    <w:rsid w:val="00106AFF"/>
    <w:rsid w:val="001E7EF0"/>
    <w:rsid w:val="00203547"/>
    <w:rsid w:val="00215F65"/>
    <w:rsid w:val="002B093A"/>
    <w:rsid w:val="00374F8E"/>
    <w:rsid w:val="00377B26"/>
    <w:rsid w:val="003C5DF0"/>
    <w:rsid w:val="005E6757"/>
    <w:rsid w:val="00642F66"/>
    <w:rsid w:val="006905FA"/>
    <w:rsid w:val="006D7963"/>
    <w:rsid w:val="00751CB5"/>
    <w:rsid w:val="00781C31"/>
    <w:rsid w:val="007B422F"/>
    <w:rsid w:val="007E5502"/>
    <w:rsid w:val="00902F4F"/>
    <w:rsid w:val="00923F1A"/>
    <w:rsid w:val="00963A54"/>
    <w:rsid w:val="00C01319"/>
    <w:rsid w:val="00F12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8A476"/>
  <w15:docId w15:val="{E7A562AA-4213-4E41-8FA0-0A4FBAB4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093A"/>
    <w:pPr>
      <w:ind w:left="720"/>
      <w:contextualSpacing/>
    </w:pPr>
  </w:style>
  <w:style w:type="paragraph" w:styleId="Header">
    <w:name w:val="header"/>
    <w:basedOn w:val="Normal"/>
    <w:link w:val="HeaderChar"/>
    <w:uiPriority w:val="99"/>
    <w:unhideWhenUsed/>
    <w:rsid w:val="00690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5FA"/>
  </w:style>
  <w:style w:type="paragraph" w:styleId="Footer">
    <w:name w:val="footer"/>
    <w:basedOn w:val="Normal"/>
    <w:link w:val="FooterChar"/>
    <w:uiPriority w:val="99"/>
    <w:unhideWhenUsed/>
    <w:rsid w:val="00690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Oxfordshire School</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 </cp:lastModifiedBy>
  <cp:revision>2</cp:revision>
  <dcterms:created xsi:type="dcterms:W3CDTF">2023-11-24T12:49:00Z</dcterms:created>
  <dcterms:modified xsi:type="dcterms:W3CDTF">2023-11-24T12:49:00Z</dcterms:modified>
</cp:coreProperties>
</file>