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56EF3" w14:textId="59D50B50" w:rsidR="00955DA3" w:rsidRPr="0093607B" w:rsidRDefault="00C673E4" w:rsidP="00C673E4">
      <w:pPr>
        <w:jc w:val="center"/>
        <w:rPr>
          <w:b/>
          <w:bCs/>
        </w:rPr>
      </w:pPr>
      <w:r w:rsidRPr="0093607B">
        <w:rPr>
          <w:b/>
          <w:bCs/>
        </w:rPr>
        <w:t>Hedgehog Class    -     Learning Overview    –    Spring Term</w:t>
      </w:r>
    </w:p>
    <w:p w14:paraId="19AE08F6" w14:textId="33D6384F" w:rsidR="00C673E4" w:rsidRPr="0093607B" w:rsidRDefault="00C673E4" w:rsidP="00C673E4">
      <w:pPr>
        <w:jc w:val="center"/>
        <w:rPr>
          <w:b/>
          <w:bCs/>
          <w:i/>
          <w:iCs/>
        </w:rPr>
      </w:pPr>
      <w:r w:rsidRPr="0093607B">
        <w:rPr>
          <w:b/>
          <w:bCs/>
          <w:i/>
          <w:iCs/>
        </w:rPr>
        <w:t xml:space="preserve">All planned learning is subject to change according to </w:t>
      </w:r>
      <w:r w:rsidR="0093607B" w:rsidRPr="0093607B">
        <w:rPr>
          <w:b/>
          <w:bCs/>
          <w:i/>
          <w:iCs/>
        </w:rPr>
        <w:t>c</w:t>
      </w:r>
      <w:r w:rsidRPr="0093607B">
        <w:rPr>
          <w:b/>
          <w:bCs/>
          <w:i/>
          <w:iCs/>
        </w:rPr>
        <w:t>hildren’s interests/progress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C673E4" w14:paraId="59B5371A" w14:textId="77777777" w:rsidTr="00D16511">
        <w:tc>
          <w:tcPr>
            <w:tcW w:w="7694" w:type="dxa"/>
            <w:shd w:val="clear" w:color="auto" w:fill="00B0F0"/>
          </w:tcPr>
          <w:p w14:paraId="11B9C79B" w14:textId="40A23CB0" w:rsidR="00C673E4" w:rsidRDefault="00C673E4" w:rsidP="00C673E4">
            <w:pPr>
              <w:jc w:val="center"/>
            </w:pPr>
            <w:r>
              <w:t>January / February (1</w:t>
            </w:r>
            <w:r w:rsidRPr="00C673E4">
              <w:rPr>
                <w:vertAlign w:val="superscript"/>
              </w:rPr>
              <w:t>st</w:t>
            </w:r>
            <w:r>
              <w:t xml:space="preserve"> Half Term)</w:t>
            </w:r>
          </w:p>
        </w:tc>
        <w:tc>
          <w:tcPr>
            <w:tcW w:w="7694" w:type="dxa"/>
            <w:shd w:val="clear" w:color="auto" w:fill="00B0F0"/>
          </w:tcPr>
          <w:p w14:paraId="1F2B42FA" w14:textId="4853F408" w:rsidR="00C673E4" w:rsidRDefault="00C673E4" w:rsidP="00C673E4">
            <w:pPr>
              <w:jc w:val="center"/>
            </w:pPr>
            <w:r>
              <w:t xml:space="preserve"> </w:t>
            </w:r>
            <w:r>
              <w:t>February</w:t>
            </w:r>
            <w:r>
              <w:t xml:space="preserve"> / </w:t>
            </w:r>
            <w:proofErr w:type="gramStart"/>
            <w:r>
              <w:t xml:space="preserve">March </w:t>
            </w:r>
            <w:r>
              <w:t xml:space="preserve"> (</w:t>
            </w:r>
            <w:proofErr w:type="gramEnd"/>
            <w:r>
              <w:t>2</w:t>
            </w:r>
            <w:r w:rsidRPr="00C673E4">
              <w:rPr>
                <w:vertAlign w:val="superscript"/>
              </w:rPr>
              <w:t>nd</w:t>
            </w:r>
            <w:r>
              <w:t xml:space="preserve"> </w:t>
            </w:r>
            <w:r>
              <w:t>Half Term)</w:t>
            </w:r>
          </w:p>
        </w:tc>
      </w:tr>
      <w:tr w:rsidR="00D16511" w14:paraId="4B92958A" w14:textId="77777777" w:rsidTr="00D16511">
        <w:tc>
          <w:tcPr>
            <w:tcW w:w="7694" w:type="dxa"/>
            <w:shd w:val="clear" w:color="auto" w:fill="C1E4F5" w:themeFill="accent1" w:themeFillTint="33"/>
          </w:tcPr>
          <w:p w14:paraId="5E6805BF" w14:textId="4E9799BE" w:rsidR="00D16511" w:rsidRDefault="00D16511" w:rsidP="00C673E4">
            <w:pPr>
              <w:jc w:val="center"/>
            </w:pPr>
            <w:r>
              <w:t xml:space="preserve">Weekly Themes </w:t>
            </w:r>
          </w:p>
        </w:tc>
        <w:tc>
          <w:tcPr>
            <w:tcW w:w="7694" w:type="dxa"/>
            <w:shd w:val="clear" w:color="auto" w:fill="C1E4F5" w:themeFill="accent1" w:themeFillTint="33"/>
          </w:tcPr>
          <w:p w14:paraId="57B16593" w14:textId="04725545" w:rsidR="00D16511" w:rsidRDefault="00D16511" w:rsidP="00C673E4">
            <w:pPr>
              <w:jc w:val="center"/>
            </w:pPr>
            <w:r>
              <w:t>Weekly Themes</w:t>
            </w:r>
          </w:p>
        </w:tc>
      </w:tr>
      <w:tr w:rsidR="00C673E4" w14:paraId="5188F3FA" w14:textId="77777777" w:rsidTr="00C673E4">
        <w:tc>
          <w:tcPr>
            <w:tcW w:w="7694" w:type="dxa"/>
          </w:tcPr>
          <w:p w14:paraId="5C7C7942" w14:textId="05685DCF" w:rsidR="00C673E4" w:rsidRDefault="00C673E4" w:rsidP="00C673E4">
            <w:pPr>
              <w:jc w:val="center"/>
            </w:pPr>
            <w:r w:rsidRPr="00C673E4">
              <w:t xml:space="preserve">Winter </w:t>
            </w:r>
            <w:r w:rsidR="00D16511">
              <w:t xml:space="preserve">Wonderland </w:t>
            </w:r>
          </w:p>
          <w:p w14:paraId="1CC66204" w14:textId="735DD581" w:rsidR="00C673E4" w:rsidRDefault="00C673E4" w:rsidP="00C673E4">
            <w:pPr>
              <w:jc w:val="center"/>
            </w:pPr>
            <w:r w:rsidRPr="00C673E4">
              <w:t xml:space="preserve">Exploring </w:t>
            </w:r>
            <w:r w:rsidR="00D16511">
              <w:t>Ice</w:t>
            </w:r>
          </w:p>
          <w:p w14:paraId="17E2422D" w14:textId="77777777" w:rsidR="00C673E4" w:rsidRDefault="00C673E4" w:rsidP="00C673E4">
            <w:pPr>
              <w:jc w:val="center"/>
            </w:pPr>
            <w:r w:rsidRPr="00C673E4">
              <w:t xml:space="preserve">Antarctica/Arctic </w:t>
            </w:r>
          </w:p>
          <w:p w14:paraId="5C3493E8" w14:textId="77777777" w:rsidR="00C673E4" w:rsidRDefault="00C673E4" w:rsidP="00C673E4">
            <w:pPr>
              <w:jc w:val="center"/>
            </w:pPr>
            <w:r w:rsidRPr="00C673E4">
              <w:t xml:space="preserve">Around the World </w:t>
            </w:r>
          </w:p>
          <w:p w14:paraId="180FC8D3" w14:textId="681B0651" w:rsidR="00C673E4" w:rsidRDefault="00C673E4" w:rsidP="00C673E4">
            <w:pPr>
              <w:jc w:val="center"/>
            </w:pPr>
            <w:r w:rsidRPr="00C673E4">
              <w:t>Chinese New Yea</w:t>
            </w:r>
            <w:r>
              <w:t>r</w:t>
            </w:r>
          </w:p>
        </w:tc>
        <w:tc>
          <w:tcPr>
            <w:tcW w:w="7694" w:type="dxa"/>
          </w:tcPr>
          <w:p w14:paraId="75173FF4" w14:textId="77777777" w:rsidR="00C673E4" w:rsidRDefault="00C673E4" w:rsidP="00C673E4">
            <w:pPr>
              <w:jc w:val="center"/>
            </w:pPr>
            <w:r w:rsidRPr="00C673E4">
              <w:t xml:space="preserve">Houses </w:t>
            </w:r>
          </w:p>
          <w:p w14:paraId="0B989161" w14:textId="2601DBA7" w:rsidR="00C673E4" w:rsidRDefault="00C673E4" w:rsidP="00C673E4">
            <w:pPr>
              <w:jc w:val="center"/>
            </w:pPr>
            <w:r w:rsidRPr="00C673E4">
              <w:t>Castle</w:t>
            </w:r>
            <w:r w:rsidR="006C00AB">
              <w:t>s</w:t>
            </w:r>
          </w:p>
          <w:p w14:paraId="6CEB5638" w14:textId="77777777" w:rsidR="00C673E4" w:rsidRDefault="00C673E4" w:rsidP="00C673E4">
            <w:pPr>
              <w:jc w:val="center"/>
            </w:pPr>
            <w:r w:rsidRPr="00C673E4">
              <w:t xml:space="preserve">Maps </w:t>
            </w:r>
          </w:p>
          <w:p w14:paraId="2DFC914D" w14:textId="77777777" w:rsidR="00C673E4" w:rsidRDefault="00C673E4" w:rsidP="00C673E4">
            <w:pPr>
              <w:jc w:val="center"/>
            </w:pPr>
            <w:r w:rsidRPr="00C673E4">
              <w:t>Habitats</w:t>
            </w:r>
          </w:p>
          <w:p w14:paraId="3097FB1A" w14:textId="46D89D79" w:rsidR="006C00AB" w:rsidRDefault="006C00AB" w:rsidP="006C00AB">
            <w:pPr>
              <w:jc w:val="center"/>
            </w:pPr>
            <w:r>
              <w:t>Spring / Easter</w:t>
            </w:r>
          </w:p>
        </w:tc>
      </w:tr>
      <w:tr w:rsidR="00C673E4" w14:paraId="34D5BA70" w14:textId="77777777" w:rsidTr="00D16511">
        <w:tc>
          <w:tcPr>
            <w:tcW w:w="7694" w:type="dxa"/>
            <w:shd w:val="clear" w:color="auto" w:fill="B3E5A1" w:themeFill="accent6" w:themeFillTint="66"/>
          </w:tcPr>
          <w:p w14:paraId="0E04AE5E" w14:textId="40C0C915" w:rsidR="00C673E4" w:rsidRDefault="00C673E4" w:rsidP="00C673E4">
            <w:pPr>
              <w:jc w:val="center"/>
            </w:pPr>
            <w:r>
              <w:t xml:space="preserve">Focus Books </w:t>
            </w:r>
          </w:p>
        </w:tc>
        <w:tc>
          <w:tcPr>
            <w:tcW w:w="7694" w:type="dxa"/>
            <w:shd w:val="clear" w:color="auto" w:fill="B3E5A1" w:themeFill="accent6" w:themeFillTint="66"/>
          </w:tcPr>
          <w:p w14:paraId="64A1F8E1" w14:textId="778963D4" w:rsidR="00C673E4" w:rsidRDefault="00D16511" w:rsidP="00C673E4">
            <w:pPr>
              <w:jc w:val="center"/>
            </w:pPr>
            <w:r>
              <w:t>Focus Books</w:t>
            </w:r>
          </w:p>
        </w:tc>
      </w:tr>
      <w:tr w:rsidR="00D16511" w14:paraId="3050C39F" w14:textId="77777777" w:rsidTr="00C673E4">
        <w:tc>
          <w:tcPr>
            <w:tcW w:w="7694" w:type="dxa"/>
          </w:tcPr>
          <w:p w14:paraId="5271E4B6" w14:textId="77777777" w:rsidR="00D16511" w:rsidRDefault="00D16511" w:rsidP="00C673E4">
            <w:pPr>
              <w:jc w:val="center"/>
            </w:pPr>
            <w:r w:rsidRPr="00D16511">
              <w:t xml:space="preserve">A Thing Called Snow </w:t>
            </w:r>
          </w:p>
          <w:p w14:paraId="5B0A8512" w14:textId="77777777" w:rsidR="00D16511" w:rsidRDefault="00D16511" w:rsidP="00C673E4">
            <w:pPr>
              <w:jc w:val="center"/>
            </w:pPr>
            <w:r w:rsidRPr="00D16511">
              <w:t xml:space="preserve">One Snowy Night </w:t>
            </w:r>
          </w:p>
          <w:p w14:paraId="3A051803" w14:textId="77777777" w:rsidR="00D16511" w:rsidRDefault="00D16511" w:rsidP="00C673E4">
            <w:pPr>
              <w:jc w:val="center"/>
            </w:pPr>
            <w:r w:rsidRPr="00D16511">
              <w:t>Emperor’s Egg</w:t>
            </w:r>
          </w:p>
          <w:p w14:paraId="21A02927" w14:textId="4E677484" w:rsidR="00D16511" w:rsidRDefault="00D16511" w:rsidP="00C673E4">
            <w:pPr>
              <w:jc w:val="center"/>
            </w:pPr>
            <w:r>
              <w:t>Lost and Found</w:t>
            </w:r>
          </w:p>
          <w:p w14:paraId="48B0B217" w14:textId="3D9FE446" w:rsidR="00D16511" w:rsidRDefault="00D16511" w:rsidP="00C673E4">
            <w:pPr>
              <w:jc w:val="center"/>
            </w:pPr>
            <w:r w:rsidRPr="00D16511">
              <w:t xml:space="preserve"> Lunar New Year</w:t>
            </w:r>
          </w:p>
        </w:tc>
        <w:tc>
          <w:tcPr>
            <w:tcW w:w="7694" w:type="dxa"/>
          </w:tcPr>
          <w:p w14:paraId="68B1F707" w14:textId="77777777" w:rsidR="00D16511" w:rsidRDefault="00D16511" w:rsidP="00C673E4">
            <w:pPr>
              <w:jc w:val="center"/>
            </w:pPr>
            <w:r w:rsidRPr="00D16511">
              <w:t xml:space="preserve">The Three Little Pigs </w:t>
            </w:r>
          </w:p>
          <w:p w14:paraId="5FE35874" w14:textId="77777777" w:rsidR="00D16511" w:rsidRDefault="00D16511" w:rsidP="00C673E4">
            <w:pPr>
              <w:jc w:val="center"/>
            </w:pPr>
            <w:r w:rsidRPr="00D16511">
              <w:t xml:space="preserve">Little Red Riding Hood </w:t>
            </w:r>
          </w:p>
          <w:p w14:paraId="306617C5" w14:textId="77777777" w:rsidR="00D16511" w:rsidRDefault="00D16511" w:rsidP="00C673E4">
            <w:pPr>
              <w:jc w:val="center"/>
            </w:pPr>
            <w:r w:rsidRPr="00D16511">
              <w:t xml:space="preserve">Jack and the Beanstalk </w:t>
            </w:r>
          </w:p>
          <w:p w14:paraId="3DACFC1D" w14:textId="57AAB875" w:rsidR="00D16511" w:rsidRDefault="00D16511" w:rsidP="00C673E4">
            <w:pPr>
              <w:jc w:val="center"/>
            </w:pPr>
            <w:r w:rsidRPr="00D16511">
              <w:t xml:space="preserve">The Great </w:t>
            </w:r>
            <w:proofErr w:type="spellStart"/>
            <w:r w:rsidRPr="00D16511">
              <w:t>Eggscape</w:t>
            </w:r>
            <w:proofErr w:type="spellEnd"/>
          </w:p>
        </w:tc>
      </w:tr>
    </w:tbl>
    <w:p w14:paraId="28F1ED69" w14:textId="77777777" w:rsidR="00D16511" w:rsidRDefault="00D16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16511" w14:paraId="74EBE86A" w14:textId="77777777" w:rsidTr="00E27C2A">
        <w:tc>
          <w:tcPr>
            <w:tcW w:w="15388" w:type="dxa"/>
            <w:gridSpan w:val="2"/>
            <w:shd w:val="clear" w:color="auto" w:fill="FF0000"/>
          </w:tcPr>
          <w:p w14:paraId="4E963E96" w14:textId="77C6CAAC" w:rsidR="00D16511" w:rsidRPr="00D16511" w:rsidRDefault="00D16511" w:rsidP="00C673E4">
            <w:pPr>
              <w:jc w:val="center"/>
            </w:pPr>
            <w:r>
              <w:t xml:space="preserve">Communication &amp; Language </w:t>
            </w:r>
          </w:p>
        </w:tc>
      </w:tr>
      <w:tr w:rsidR="00D16511" w14:paraId="7C834482" w14:textId="77777777" w:rsidTr="00C673E4">
        <w:tc>
          <w:tcPr>
            <w:tcW w:w="7694" w:type="dxa"/>
          </w:tcPr>
          <w:p w14:paraId="6D267F41" w14:textId="77777777" w:rsidR="00D16511" w:rsidRDefault="00D16511" w:rsidP="00C673E4">
            <w:pPr>
              <w:jc w:val="center"/>
            </w:pPr>
            <w:r w:rsidRPr="00D16511">
              <w:t xml:space="preserve">Listening to stories to build familiarity. </w:t>
            </w:r>
          </w:p>
          <w:p w14:paraId="32CCDFD9" w14:textId="77777777" w:rsidR="00D16511" w:rsidRDefault="00D16511" w:rsidP="00C673E4">
            <w:pPr>
              <w:jc w:val="center"/>
            </w:pPr>
            <w:r w:rsidRPr="00D16511">
              <w:t xml:space="preserve">Retelling a story using story language. </w:t>
            </w:r>
          </w:p>
          <w:p w14:paraId="25FB6997" w14:textId="77777777" w:rsidR="00D16511" w:rsidRDefault="00D16511" w:rsidP="00C673E4">
            <w:pPr>
              <w:jc w:val="center"/>
            </w:pPr>
            <w:r w:rsidRPr="00D16511">
              <w:t>Asking how and why questions.</w:t>
            </w:r>
          </w:p>
          <w:p w14:paraId="3D7A8D1F" w14:textId="1AB6BB92" w:rsidR="00FC00A9" w:rsidRPr="00D16511" w:rsidRDefault="00FC00A9" w:rsidP="00C673E4">
            <w:pPr>
              <w:jc w:val="center"/>
            </w:pPr>
            <w:r>
              <w:t>Learn and use new vocabulary linked to topics and books.</w:t>
            </w:r>
          </w:p>
        </w:tc>
        <w:tc>
          <w:tcPr>
            <w:tcW w:w="7694" w:type="dxa"/>
          </w:tcPr>
          <w:p w14:paraId="0314E8FF" w14:textId="77777777" w:rsidR="00D16511" w:rsidRDefault="00D16511" w:rsidP="00C673E4">
            <w:pPr>
              <w:jc w:val="center"/>
            </w:pPr>
            <w:r w:rsidRPr="00D16511">
              <w:t xml:space="preserve">Sustained focus when listening to a story. </w:t>
            </w:r>
          </w:p>
          <w:p w14:paraId="7D1B3E6C" w14:textId="77777777" w:rsidR="00D16511" w:rsidRDefault="00D16511" w:rsidP="00C673E4">
            <w:pPr>
              <w:jc w:val="center"/>
            </w:pPr>
            <w:r w:rsidRPr="00D16511">
              <w:t xml:space="preserve">Describing events in detail using connectives. </w:t>
            </w:r>
          </w:p>
          <w:p w14:paraId="2122D684" w14:textId="77777777" w:rsidR="00D16511" w:rsidRDefault="00D16511" w:rsidP="00C673E4">
            <w:pPr>
              <w:jc w:val="center"/>
            </w:pPr>
            <w:r w:rsidRPr="00D16511">
              <w:t>Understanding and using words such as who, what and when.</w:t>
            </w:r>
          </w:p>
          <w:p w14:paraId="2184BE3F" w14:textId="2C43A873" w:rsidR="006C00AB" w:rsidRPr="00D16511" w:rsidRDefault="0093607B" w:rsidP="00C673E4">
            <w:pPr>
              <w:jc w:val="center"/>
            </w:pPr>
            <w:r>
              <w:t xml:space="preserve">Ask and answer questions </w:t>
            </w:r>
            <w:r w:rsidR="006C00AB">
              <w:t>linked to topics and books.</w:t>
            </w:r>
          </w:p>
        </w:tc>
      </w:tr>
      <w:tr w:rsidR="00D16511" w14:paraId="1E2AC770" w14:textId="77777777" w:rsidTr="00E27C2A">
        <w:tc>
          <w:tcPr>
            <w:tcW w:w="15388" w:type="dxa"/>
            <w:gridSpan w:val="2"/>
            <w:shd w:val="clear" w:color="auto" w:fill="FFC000"/>
          </w:tcPr>
          <w:p w14:paraId="48E89862" w14:textId="2E12883A" w:rsidR="00D16511" w:rsidRPr="00D16511" w:rsidRDefault="00D16511" w:rsidP="00C673E4">
            <w:pPr>
              <w:jc w:val="center"/>
            </w:pPr>
            <w:r>
              <w:t>Personal &amp; Social Development</w:t>
            </w:r>
          </w:p>
        </w:tc>
      </w:tr>
      <w:tr w:rsidR="00D16511" w14:paraId="7CC2EF21" w14:textId="77777777" w:rsidTr="00C673E4">
        <w:tc>
          <w:tcPr>
            <w:tcW w:w="7694" w:type="dxa"/>
          </w:tcPr>
          <w:p w14:paraId="6CB6EF8D" w14:textId="77777777" w:rsidR="00D16511" w:rsidRDefault="00D16511" w:rsidP="00C673E4">
            <w:pPr>
              <w:jc w:val="center"/>
            </w:pPr>
            <w:r w:rsidRPr="00D16511">
              <w:t xml:space="preserve">Identify and manage own feelings socially and emotionally </w:t>
            </w:r>
          </w:p>
          <w:p w14:paraId="3FBD8B1B" w14:textId="376ADF7F" w:rsidR="00D16511" w:rsidRDefault="00D16511" w:rsidP="00C673E4">
            <w:pPr>
              <w:jc w:val="center"/>
            </w:pPr>
            <w:r w:rsidRPr="00D16511">
              <w:t>Think</w:t>
            </w:r>
            <w:r>
              <w:t>ing</w:t>
            </w:r>
            <w:r w:rsidRPr="00D16511">
              <w:t xml:space="preserve"> about how others feel </w:t>
            </w:r>
          </w:p>
          <w:p w14:paraId="181F5B08" w14:textId="09930F5B" w:rsidR="00D16511" w:rsidRPr="00D16511" w:rsidRDefault="00D16511" w:rsidP="00C673E4">
            <w:pPr>
              <w:jc w:val="center"/>
            </w:pPr>
            <w:r w:rsidRPr="00D16511">
              <w:t>Managing self – taking on challenges</w:t>
            </w:r>
          </w:p>
        </w:tc>
        <w:tc>
          <w:tcPr>
            <w:tcW w:w="7694" w:type="dxa"/>
          </w:tcPr>
          <w:p w14:paraId="55C8D7E3" w14:textId="77777777" w:rsidR="00D16511" w:rsidRDefault="00D16511" w:rsidP="00C673E4">
            <w:pPr>
              <w:jc w:val="center"/>
            </w:pPr>
            <w:r w:rsidRPr="00D16511">
              <w:t>What makes a good friend?</w:t>
            </w:r>
          </w:p>
          <w:p w14:paraId="7BFD45CE" w14:textId="77777777" w:rsidR="00D16511" w:rsidRDefault="00D16511" w:rsidP="00C673E4">
            <w:pPr>
              <w:jc w:val="center"/>
            </w:pPr>
            <w:r w:rsidRPr="00D16511">
              <w:t xml:space="preserve"> Healthy me </w:t>
            </w:r>
          </w:p>
          <w:p w14:paraId="4C2CB53E" w14:textId="77777777" w:rsidR="00D16511" w:rsidRDefault="00D16511" w:rsidP="00C673E4">
            <w:pPr>
              <w:jc w:val="center"/>
            </w:pPr>
            <w:r w:rsidRPr="00D16511">
              <w:t xml:space="preserve">Looking after animals </w:t>
            </w:r>
          </w:p>
          <w:p w14:paraId="13A3106C" w14:textId="77777777" w:rsidR="00FC00A9" w:rsidRDefault="00D16511" w:rsidP="00C673E4">
            <w:pPr>
              <w:jc w:val="center"/>
            </w:pPr>
            <w:r w:rsidRPr="00D16511">
              <w:t xml:space="preserve">Developing strategies for manging feelings </w:t>
            </w:r>
          </w:p>
          <w:p w14:paraId="05F4007A" w14:textId="01A79403" w:rsidR="00D16511" w:rsidRPr="00D16511" w:rsidRDefault="00D16511" w:rsidP="00C673E4">
            <w:pPr>
              <w:jc w:val="center"/>
            </w:pPr>
            <w:proofErr w:type="spellStart"/>
            <w:r w:rsidRPr="00D16511">
              <w:t>Self</w:t>
            </w:r>
            <w:r w:rsidR="00FC00A9">
              <w:t xml:space="preserve"> R</w:t>
            </w:r>
            <w:r w:rsidRPr="00D16511">
              <w:t>egulation</w:t>
            </w:r>
            <w:proofErr w:type="spellEnd"/>
            <w:r w:rsidR="00FC00A9">
              <w:t xml:space="preserve"> </w:t>
            </w:r>
            <w:r w:rsidRPr="00D16511">
              <w:t>– listening and following instructions</w:t>
            </w:r>
          </w:p>
        </w:tc>
      </w:tr>
      <w:tr w:rsidR="00FC00A9" w14:paraId="373B05E1" w14:textId="77777777" w:rsidTr="00E27C2A">
        <w:tc>
          <w:tcPr>
            <w:tcW w:w="15388" w:type="dxa"/>
            <w:gridSpan w:val="2"/>
            <w:shd w:val="clear" w:color="auto" w:fill="99CC00"/>
          </w:tcPr>
          <w:p w14:paraId="7C6B30C6" w14:textId="5776151F" w:rsidR="00FC00A9" w:rsidRPr="00D16511" w:rsidRDefault="00FC00A9" w:rsidP="00C673E4">
            <w:pPr>
              <w:jc w:val="center"/>
            </w:pPr>
            <w:r>
              <w:t>Physical Development (including PE led by Sport4All Coaches covering Gross Motor Skills)</w:t>
            </w:r>
          </w:p>
        </w:tc>
      </w:tr>
      <w:tr w:rsidR="00FC00A9" w14:paraId="4E3C5947" w14:textId="77777777" w:rsidTr="00C673E4">
        <w:tc>
          <w:tcPr>
            <w:tcW w:w="7694" w:type="dxa"/>
          </w:tcPr>
          <w:p w14:paraId="43AB1D6B" w14:textId="5460CF7D" w:rsidR="00FC00A9" w:rsidRDefault="00FC00A9" w:rsidP="00C673E4">
            <w:pPr>
              <w:jc w:val="center"/>
            </w:pPr>
            <w:r w:rsidRPr="00FC00A9">
              <w:t>Fine motor activities</w:t>
            </w:r>
            <w:r>
              <w:t xml:space="preserve"> to develop skills including:</w:t>
            </w:r>
            <w:r w:rsidRPr="00FC00A9">
              <w:t xml:space="preserve"> </w:t>
            </w:r>
          </w:p>
          <w:p w14:paraId="4E8EBBEA" w14:textId="77777777" w:rsidR="00FC00A9" w:rsidRDefault="00FC00A9" w:rsidP="00C673E4">
            <w:pPr>
              <w:jc w:val="center"/>
            </w:pPr>
            <w:r w:rsidRPr="00FC00A9">
              <w:t xml:space="preserve">Begin to form letters correctly. </w:t>
            </w:r>
          </w:p>
          <w:p w14:paraId="2C20839E" w14:textId="77777777" w:rsidR="00FC00A9" w:rsidRDefault="00FC00A9" w:rsidP="00C673E4">
            <w:pPr>
              <w:jc w:val="center"/>
            </w:pPr>
            <w:r w:rsidRPr="00FC00A9">
              <w:t xml:space="preserve">Handle tools and objects with increasing control. </w:t>
            </w:r>
          </w:p>
          <w:p w14:paraId="61828219" w14:textId="43642135" w:rsidR="00FC00A9" w:rsidRPr="00D16511" w:rsidRDefault="00FC00A9" w:rsidP="00C673E4">
            <w:pPr>
              <w:jc w:val="center"/>
            </w:pPr>
            <w:r w:rsidRPr="00FC00A9">
              <w:t>Cutting with scissor</w:t>
            </w:r>
            <w:r>
              <w:t>s.</w:t>
            </w:r>
          </w:p>
        </w:tc>
        <w:tc>
          <w:tcPr>
            <w:tcW w:w="7694" w:type="dxa"/>
          </w:tcPr>
          <w:p w14:paraId="241D282C" w14:textId="1462AFC4" w:rsidR="00FC00A9" w:rsidRDefault="00FC00A9" w:rsidP="00C673E4">
            <w:pPr>
              <w:jc w:val="center"/>
            </w:pPr>
            <w:r w:rsidRPr="00FC00A9">
              <w:t>Fine motor activities to continue</w:t>
            </w:r>
            <w:r>
              <w:t>:</w:t>
            </w:r>
            <w:r w:rsidRPr="00FC00A9">
              <w:t xml:space="preserve"> </w:t>
            </w:r>
          </w:p>
          <w:p w14:paraId="08BA7B84" w14:textId="77777777" w:rsidR="00FC00A9" w:rsidRDefault="00FC00A9" w:rsidP="00C673E4">
            <w:pPr>
              <w:jc w:val="center"/>
            </w:pPr>
            <w:r w:rsidRPr="00FC00A9">
              <w:t xml:space="preserve">Hold pencil effectively with comfortable grip. </w:t>
            </w:r>
          </w:p>
          <w:p w14:paraId="4C6D7E4A" w14:textId="77777777" w:rsidR="00FC00A9" w:rsidRDefault="00FC00A9" w:rsidP="00C673E4">
            <w:pPr>
              <w:jc w:val="center"/>
            </w:pPr>
            <w:r w:rsidRPr="00FC00A9">
              <w:t>Form more letters correctly.</w:t>
            </w:r>
          </w:p>
          <w:p w14:paraId="66C5D2FE" w14:textId="2783B3B8" w:rsidR="006C00AB" w:rsidRPr="00D16511" w:rsidRDefault="006C00AB" w:rsidP="00C673E4">
            <w:pPr>
              <w:jc w:val="center"/>
            </w:pPr>
            <w:r>
              <w:t>Select and use appropriate tools for a task.</w:t>
            </w:r>
          </w:p>
        </w:tc>
      </w:tr>
    </w:tbl>
    <w:p w14:paraId="4C7272F9" w14:textId="77777777" w:rsidR="00FC00A9" w:rsidRDefault="00FC00A9"/>
    <w:p w14:paraId="00EC1547" w14:textId="77777777" w:rsidR="00FC00A9" w:rsidRDefault="00FC00A9"/>
    <w:p w14:paraId="17623760" w14:textId="77777777" w:rsidR="00FC00A9" w:rsidRDefault="00FC0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C00A9" w14:paraId="7E7B8B56" w14:textId="77777777" w:rsidTr="00E27C2A">
        <w:tc>
          <w:tcPr>
            <w:tcW w:w="15388" w:type="dxa"/>
            <w:gridSpan w:val="2"/>
            <w:shd w:val="clear" w:color="auto" w:fill="00B050"/>
          </w:tcPr>
          <w:p w14:paraId="5A36AC44" w14:textId="69F0E99A" w:rsidR="00FC00A9" w:rsidRPr="00D16511" w:rsidRDefault="00FC00A9" w:rsidP="00C673E4">
            <w:pPr>
              <w:jc w:val="center"/>
            </w:pPr>
            <w:r>
              <w:lastRenderedPageBreak/>
              <w:t>Literacy</w:t>
            </w:r>
          </w:p>
        </w:tc>
      </w:tr>
      <w:tr w:rsidR="00FC00A9" w14:paraId="663F576C" w14:textId="77777777" w:rsidTr="00E27C2A">
        <w:tc>
          <w:tcPr>
            <w:tcW w:w="15388" w:type="dxa"/>
            <w:gridSpan w:val="2"/>
            <w:shd w:val="clear" w:color="auto" w:fill="84E290" w:themeFill="accent3" w:themeFillTint="66"/>
          </w:tcPr>
          <w:p w14:paraId="4BF73880" w14:textId="533FAA3B" w:rsidR="00FC00A9" w:rsidRDefault="00FC00A9" w:rsidP="00C673E4">
            <w:pPr>
              <w:jc w:val="center"/>
            </w:pPr>
            <w:r>
              <w:t>Reading</w:t>
            </w:r>
          </w:p>
        </w:tc>
      </w:tr>
      <w:tr w:rsidR="00FC00A9" w14:paraId="0A28FD9C" w14:textId="77777777" w:rsidTr="00C673E4">
        <w:tc>
          <w:tcPr>
            <w:tcW w:w="7694" w:type="dxa"/>
          </w:tcPr>
          <w:p w14:paraId="285F7A06" w14:textId="3FE3B5D7" w:rsidR="00FC00A9" w:rsidRDefault="00FC00A9" w:rsidP="00C673E4">
            <w:pPr>
              <w:jc w:val="center"/>
            </w:pPr>
            <w:r w:rsidRPr="00FC00A9">
              <w:t>Encourage children to record stories through picture</w:t>
            </w:r>
            <w:r>
              <w:t xml:space="preserve"> and role play</w:t>
            </w:r>
            <w:r w:rsidRPr="00FC00A9">
              <w:t>.</w:t>
            </w:r>
          </w:p>
          <w:p w14:paraId="2EFFA237" w14:textId="15A920C5" w:rsidR="00FC00A9" w:rsidRDefault="00FC00A9" w:rsidP="00C673E4">
            <w:pPr>
              <w:jc w:val="center"/>
            </w:pPr>
            <w:r w:rsidRPr="00FC00A9">
              <w:t xml:space="preserve">Read simple phrases made up of known sounds. </w:t>
            </w:r>
          </w:p>
          <w:p w14:paraId="6171B56B" w14:textId="77777777" w:rsidR="00FC00A9" w:rsidRDefault="00FC00A9" w:rsidP="00C673E4">
            <w:pPr>
              <w:jc w:val="center"/>
            </w:pPr>
            <w:r w:rsidRPr="00FC00A9">
              <w:t>Read a few common exception words.</w:t>
            </w:r>
          </w:p>
          <w:p w14:paraId="3F85A414" w14:textId="77777777" w:rsidR="00FC00A9" w:rsidRDefault="00FC00A9" w:rsidP="00C673E4">
            <w:pPr>
              <w:jc w:val="center"/>
            </w:pPr>
            <w:r w:rsidRPr="00FC00A9">
              <w:t>Rhyming strings</w:t>
            </w:r>
          </w:p>
          <w:p w14:paraId="0B5E4109" w14:textId="04F47C2B" w:rsidR="00FC00A9" w:rsidRPr="00D16511" w:rsidRDefault="00FC00A9" w:rsidP="00C673E4">
            <w:pPr>
              <w:jc w:val="center"/>
            </w:pPr>
            <w:r>
              <w:t>S</w:t>
            </w:r>
            <w:r w:rsidRPr="00FC00A9">
              <w:t>upporting children to read words containing digraphs.</w:t>
            </w:r>
          </w:p>
        </w:tc>
        <w:tc>
          <w:tcPr>
            <w:tcW w:w="7694" w:type="dxa"/>
          </w:tcPr>
          <w:p w14:paraId="0DBBA3B7" w14:textId="77777777" w:rsidR="00FC00A9" w:rsidRDefault="00FC00A9" w:rsidP="00C673E4">
            <w:pPr>
              <w:jc w:val="center"/>
            </w:pPr>
            <w:r w:rsidRPr="00FC00A9">
              <w:t xml:space="preserve">Re-read books to develop confidence in word reading. </w:t>
            </w:r>
          </w:p>
          <w:p w14:paraId="21C72CAC" w14:textId="7A286CBC" w:rsidR="00FC00A9" w:rsidRDefault="00FC00A9" w:rsidP="00C673E4">
            <w:pPr>
              <w:jc w:val="center"/>
            </w:pPr>
            <w:r w:rsidRPr="00FC00A9">
              <w:t>Develop own narratives and explanations</w:t>
            </w:r>
            <w:r w:rsidR="006C00AB">
              <w:t>.</w:t>
            </w:r>
          </w:p>
          <w:p w14:paraId="6C3DDB00" w14:textId="18C18639" w:rsidR="006C00AB" w:rsidRDefault="006C00AB" w:rsidP="00C673E4">
            <w:pPr>
              <w:jc w:val="center"/>
            </w:pPr>
            <w:r>
              <w:t>Recognise some capital letters and punctuation.</w:t>
            </w:r>
          </w:p>
          <w:p w14:paraId="3EDCE05A" w14:textId="2015AA06" w:rsidR="006C00AB" w:rsidRDefault="006C00AB" w:rsidP="00C673E4">
            <w:pPr>
              <w:jc w:val="center"/>
            </w:pPr>
            <w:r w:rsidRPr="006C00AB">
              <w:t>Children to read some longer words such as rabbit</w:t>
            </w:r>
            <w:r>
              <w:t xml:space="preserve"> / bucket etc</w:t>
            </w:r>
            <w:r w:rsidRPr="006C00AB">
              <w:t>.</w:t>
            </w:r>
          </w:p>
          <w:p w14:paraId="39F1BE94" w14:textId="08DA8341" w:rsidR="00FC00A9" w:rsidRPr="00FC00A9" w:rsidRDefault="00FC00A9" w:rsidP="00C673E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World Book Day</w:t>
            </w:r>
          </w:p>
        </w:tc>
      </w:tr>
      <w:tr w:rsidR="006C00AB" w14:paraId="211C294B" w14:textId="77777777" w:rsidTr="00E27C2A">
        <w:tc>
          <w:tcPr>
            <w:tcW w:w="15388" w:type="dxa"/>
            <w:gridSpan w:val="2"/>
            <w:shd w:val="clear" w:color="auto" w:fill="84E290" w:themeFill="accent3" w:themeFillTint="66"/>
          </w:tcPr>
          <w:p w14:paraId="306801DC" w14:textId="78805A34" w:rsidR="006C00AB" w:rsidRPr="00D16511" w:rsidRDefault="006C00AB" w:rsidP="00C673E4">
            <w:pPr>
              <w:jc w:val="center"/>
            </w:pPr>
            <w:r>
              <w:t>Writing</w:t>
            </w:r>
          </w:p>
        </w:tc>
      </w:tr>
      <w:tr w:rsidR="00FC00A9" w14:paraId="5D2B5F5C" w14:textId="77777777" w:rsidTr="00C673E4">
        <w:tc>
          <w:tcPr>
            <w:tcW w:w="7694" w:type="dxa"/>
          </w:tcPr>
          <w:p w14:paraId="541F113B" w14:textId="77777777" w:rsidR="006C00AB" w:rsidRDefault="006C00AB" w:rsidP="00C673E4">
            <w:pPr>
              <w:jc w:val="center"/>
            </w:pPr>
            <w:r w:rsidRPr="006C00AB">
              <w:t xml:space="preserve">Encouraging use of tricky words. </w:t>
            </w:r>
          </w:p>
          <w:p w14:paraId="56F620AB" w14:textId="77777777" w:rsidR="006C00AB" w:rsidRDefault="006C00AB" w:rsidP="00C673E4">
            <w:pPr>
              <w:jc w:val="center"/>
            </w:pPr>
            <w:r w:rsidRPr="006C00AB">
              <w:t>Writing CVC, CVVC and CCVC words.</w:t>
            </w:r>
          </w:p>
          <w:p w14:paraId="3E389E9B" w14:textId="2B554844" w:rsidR="00FC00A9" w:rsidRPr="00D16511" w:rsidRDefault="006C00AB" w:rsidP="00C673E4">
            <w:pPr>
              <w:jc w:val="center"/>
            </w:pPr>
            <w:r w:rsidRPr="006C00AB">
              <w:t xml:space="preserve"> Introduction to sentences</w:t>
            </w:r>
            <w:r>
              <w:t xml:space="preserve"> including spacing and punctuation.</w:t>
            </w:r>
          </w:p>
        </w:tc>
        <w:tc>
          <w:tcPr>
            <w:tcW w:w="7694" w:type="dxa"/>
          </w:tcPr>
          <w:p w14:paraId="09EAC68F" w14:textId="77777777" w:rsidR="006C00AB" w:rsidRDefault="006C00AB" w:rsidP="00C673E4">
            <w:pPr>
              <w:jc w:val="center"/>
            </w:pPr>
            <w:r w:rsidRPr="006C00AB">
              <w:t xml:space="preserve">Writing simple sentences. </w:t>
            </w:r>
          </w:p>
          <w:p w14:paraId="5E76BF92" w14:textId="77777777" w:rsidR="006C00AB" w:rsidRDefault="006C00AB" w:rsidP="00C673E4">
            <w:pPr>
              <w:jc w:val="center"/>
            </w:pPr>
            <w:r w:rsidRPr="006C00AB">
              <w:t xml:space="preserve">Introduction to capital letters. </w:t>
            </w:r>
          </w:p>
          <w:p w14:paraId="1D2986F6" w14:textId="493940FD" w:rsidR="00FC00A9" w:rsidRPr="00D16511" w:rsidRDefault="006C00AB" w:rsidP="00C673E4">
            <w:pPr>
              <w:jc w:val="center"/>
            </w:pPr>
            <w:r w:rsidRPr="006C00AB">
              <w:t>Retell a story</w:t>
            </w:r>
            <w:r>
              <w:t xml:space="preserve"> using picture sequences / story map.</w:t>
            </w:r>
          </w:p>
        </w:tc>
      </w:tr>
      <w:tr w:rsidR="006A67B7" w14:paraId="279FB6D4" w14:textId="77777777" w:rsidTr="00E27C2A">
        <w:tc>
          <w:tcPr>
            <w:tcW w:w="15388" w:type="dxa"/>
            <w:gridSpan w:val="2"/>
            <w:shd w:val="clear" w:color="auto" w:fill="00B0F0"/>
          </w:tcPr>
          <w:p w14:paraId="379343E0" w14:textId="2B5BB56F" w:rsidR="006A67B7" w:rsidRPr="006C00AB" w:rsidRDefault="006A67B7" w:rsidP="00C673E4">
            <w:pPr>
              <w:jc w:val="center"/>
            </w:pPr>
            <w:r>
              <w:t>Maths</w:t>
            </w:r>
          </w:p>
        </w:tc>
      </w:tr>
      <w:tr w:rsidR="006A67B7" w14:paraId="151A62E9" w14:textId="77777777" w:rsidTr="007F6EFE">
        <w:tc>
          <w:tcPr>
            <w:tcW w:w="7694" w:type="dxa"/>
          </w:tcPr>
          <w:p w14:paraId="61EBCF9C" w14:textId="06BBF923" w:rsidR="006A67B7" w:rsidRDefault="006A67B7" w:rsidP="00C673E4">
            <w:pPr>
              <w:jc w:val="center"/>
            </w:pPr>
            <w:r w:rsidRPr="006A67B7">
              <w:t>Subitise</w:t>
            </w:r>
          </w:p>
          <w:p w14:paraId="438A8481" w14:textId="745178A5" w:rsidR="006A67B7" w:rsidRDefault="006A67B7" w:rsidP="00C673E4">
            <w:pPr>
              <w:jc w:val="center"/>
            </w:pPr>
            <w:r w:rsidRPr="006A67B7">
              <w:t xml:space="preserve">1 more / 1 less (to 5) </w:t>
            </w:r>
          </w:p>
          <w:p w14:paraId="01418354" w14:textId="748E5656" w:rsidR="006A67B7" w:rsidRDefault="006A67B7" w:rsidP="00C673E4">
            <w:pPr>
              <w:jc w:val="center"/>
            </w:pPr>
            <w:r w:rsidRPr="006A67B7">
              <w:t>Weight and capacity</w:t>
            </w:r>
          </w:p>
          <w:p w14:paraId="4C1739AB" w14:textId="0E3D66C0" w:rsidR="006A67B7" w:rsidRDefault="006A67B7" w:rsidP="00C673E4">
            <w:pPr>
              <w:jc w:val="center"/>
            </w:pPr>
            <w:r w:rsidRPr="006A67B7">
              <w:t xml:space="preserve"> Composition of numbers 6,7 and 8</w:t>
            </w:r>
          </w:p>
          <w:p w14:paraId="1AD0E9C1" w14:textId="3F7418AA" w:rsidR="006A67B7" w:rsidRDefault="006A67B7" w:rsidP="00C673E4">
            <w:pPr>
              <w:jc w:val="center"/>
            </w:pPr>
            <w:r w:rsidRPr="006A67B7">
              <w:t>Combining 2 groups</w:t>
            </w:r>
          </w:p>
          <w:p w14:paraId="1B59807B" w14:textId="320C3EC5" w:rsidR="006A67B7" w:rsidRDefault="006A67B7" w:rsidP="00C673E4">
            <w:pPr>
              <w:jc w:val="center"/>
            </w:pPr>
            <w:r w:rsidRPr="006A67B7">
              <w:t>Length and Height</w:t>
            </w:r>
          </w:p>
        </w:tc>
        <w:tc>
          <w:tcPr>
            <w:tcW w:w="7694" w:type="dxa"/>
          </w:tcPr>
          <w:p w14:paraId="3FAD82F2" w14:textId="77777777" w:rsidR="006A67B7" w:rsidRDefault="006A67B7" w:rsidP="00C673E4">
            <w:pPr>
              <w:jc w:val="center"/>
            </w:pPr>
            <w:r w:rsidRPr="006A67B7">
              <w:t>Time</w:t>
            </w:r>
          </w:p>
          <w:p w14:paraId="47E35628" w14:textId="77777777" w:rsidR="006A67B7" w:rsidRDefault="006A67B7" w:rsidP="00C673E4">
            <w:pPr>
              <w:jc w:val="center"/>
            </w:pPr>
            <w:r>
              <w:t>N</w:t>
            </w:r>
            <w:r w:rsidRPr="006A67B7">
              <w:t>umber bonds to 10</w:t>
            </w:r>
          </w:p>
          <w:p w14:paraId="10D8BE42" w14:textId="0EFA91B3" w:rsidR="006A67B7" w:rsidRDefault="006A67B7" w:rsidP="00C673E4">
            <w:pPr>
              <w:jc w:val="center"/>
            </w:pPr>
            <w:r>
              <w:t>D</w:t>
            </w:r>
            <w:r w:rsidRPr="006A67B7">
              <w:t>ouble</w:t>
            </w:r>
            <w:r>
              <w:t>s</w:t>
            </w:r>
          </w:p>
          <w:p w14:paraId="7DE9D76E" w14:textId="3DB42CE9" w:rsidR="006A67B7" w:rsidRDefault="006A67B7" w:rsidP="006A67B7">
            <w:pPr>
              <w:jc w:val="center"/>
            </w:pPr>
            <w:r>
              <w:t>A</w:t>
            </w:r>
            <w:r w:rsidRPr="006A67B7">
              <w:t xml:space="preserve">rrangements to 10 </w:t>
            </w:r>
          </w:p>
          <w:p w14:paraId="5B27D241" w14:textId="77777777" w:rsidR="006A67B7" w:rsidRDefault="006A67B7" w:rsidP="006A67B7">
            <w:pPr>
              <w:jc w:val="center"/>
            </w:pPr>
            <w:r>
              <w:t>O</w:t>
            </w:r>
            <w:r w:rsidRPr="006A67B7">
              <w:t>dd and even</w:t>
            </w:r>
          </w:p>
          <w:p w14:paraId="1F016F5F" w14:textId="32895FAA" w:rsidR="006A67B7" w:rsidRDefault="006A67B7" w:rsidP="006A67B7">
            <w:pPr>
              <w:jc w:val="center"/>
            </w:pPr>
            <w:r w:rsidRPr="006A67B7">
              <w:t>3D shapes</w:t>
            </w:r>
          </w:p>
        </w:tc>
      </w:tr>
      <w:tr w:rsidR="008D38C4" w14:paraId="03FABB8A" w14:textId="77777777" w:rsidTr="00E27C2A">
        <w:tc>
          <w:tcPr>
            <w:tcW w:w="15388" w:type="dxa"/>
            <w:gridSpan w:val="2"/>
            <w:shd w:val="clear" w:color="auto" w:fill="002060"/>
          </w:tcPr>
          <w:p w14:paraId="72A0200E" w14:textId="2ACC47DB" w:rsidR="008D38C4" w:rsidRPr="006A67B7" w:rsidRDefault="008D38C4" w:rsidP="00C673E4">
            <w:pPr>
              <w:jc w:val="center"/>
            </w:pPr>
            <w:r>
              <w:t>Understanding the World</w:t>
            </w:r>
          </w:p>
        </w:tc>
      </w:tr>
      <w:tr w:rsidR="008D38C4" w14:paraId="69748513" w14:textId="77777777" w:rsidTr="00E27C2A">
        <w:tc>
          <w:tcPr>
            <w:tcW w:w="15388" w:type="dxa"/>
            <w:gridSpan w:val="2"/>
            <w:shd w:val="clear" w:color="auto" w:fill="D86DCB" w:themeFill="accent5" w:themeFillTint="99"/>
          </w:tcPr>
          <w:p w14:paraId="48F7E762" w14:textId="690194F7" w:rsidR="008D38C4" w:rsidRPr="006A67B7" w:rsidRDefault="008D38C4" w:rsidP="00C673E4">
            <w:pPr>
              <w:jc w:val="center"/>
            </w:pPr>
            <w:r>
              <w:t>Natural World (Science &amp; Physical Geography links)</w:t>
            </w:r>
          </w:p>
        </w:tc>
      </w:tr>
      <w:tr w:rsidR="008D38C4" w14:paraId="222AC2DA" w14:textId="77777777" w:rsidTr="007F6EFE">
        <w:tc>
          <w:tcPr>
            <w:tcW w:w="7694" w:type="dxa"/>
          </w:tcPr>
          <w:p w14:paraId="3ACEE87F" w14:textId="5E7C650E" w:rsidR="008D38C4" w:rsidRDefault="008D38C4" w:rsidP="00C673E4">
            <w:pPr>
              <w:jc w:val="center"/>
            </w:pPr>
            <w:r w:rsidRPr="008D38C4">
              <w:t xml:space="preserve">Seasonal </w:t>
            </w:r>
            <w:r w:rsidR="00472F93">
              <w:t>C</w:t>
            </w:r>
            <w:r w:rsidRPr="008D38C4">
              <w:t>hanges – Winter</w:t>
            </w:r>
          </w:p>
          <w:p w14:paraId="0E1D3E6A" w14:textId="77777777" w:rsidR="008D38C4" w:rsidRDefault="008D38C4" w:rsidP="00C673E4">
            <w:pPr>
              <w:jc w:val="center"/>
            </w:pPr>
            <w:r w:rsidRPr="008D38C4">
              <w:t>Exploring ice – freezing and melting</w:t>
            </w:r>
          </w:p>
          <w:p w14:paraId="726FC26B" w14:textId="77777777" w:rsidR="008D38C4" w:rsidRDefault="008D38C4" w:rsidP="00C673E4">
            <w:pPr>
              <w:jc w:val="center"/>
            </w:pPr>
            <w:r w:rsidRPr="008D38C4">
              <w:t xml:space="preserve">Different environments – comparing </w:t>
            </w:r>
            <w:r w:rsidR="00472F93">
              <w:t>Polar Regions</w:t>
            </w:r>
            <w:r w:rsidRPr="008D38C4">
              <w:t xml:space="preserve"> to the UK</w:t>
            </w:r>
          </w:p>
          <w:p w14:paraId="01BC56D3" w14:textId="6B1DAD45" w:rsidR="00472F93" w:rsidRPr="006A67B7" w:rsidRDefault="00472F93" w:rsidP="00C673E4">
            <w:pPr>
              <w:jc w:val="center"/>
            </w:pPr>
            <w:r>
              <w:t>Global Maps</w:t>
            </w:r>
          </w:p>
        </w:tc>
        <w:tc>
          <w:tcPr>
            <w:tcW w:w="7694" w:type="dxa"/>
          </w:tcPr>
          <w:p w14:paraId="30AAD1F5" w14:textId="01FD5D13" w:rsidR="00472F93" w:rsidRDefault="00472F93" w:rsidP="00C673E4">
            <w:pPr>
              <w:jc w:val="center"/>
            </w:pPr>
            <w:r>
              <w:t>Homes – Building Materials</w:t>
            </w:r>
          </w:p>
          <w:p w14:paraId="440C6AB4" w14:textId="0E2EB38D" w:rsidR="008D38C4" w:rsidRDefault="008D38C4" w:rsidP="00C673E4">
            <w:pPr>
              <w:jc w:val="center"/>
            </w:pPr>
            <w:r w:rsidRPr="008D38C4">
              <w:t xml:space="preserve">Habitats </w:t>
            </w:r>
          </w:p>
          <w:p w14:paraId="65691AA6" w14:textId="77777777" w:rsidR="008D38C4" w:rsidRDefault="008D38C4" w:rsidP="00C673E4">
            <w:pPr>
              <w:jc w:val="center"/>
            </w:pPr>
            <w:r w:rsidRPr="008D38C4">
              <w:t>Healthy eating</w:t>
            </w:r>
          </w:p>
          <w:p w14:paraId="315B99DF" w14:textId="1EC4C060" w:rsidR="008D38C4" w:rsidRPr="006A67B7" w:rsidRDefault="008D38C4" w:rsidP="0093607B">
            <w:pPr>
              <w:jc w:val="center"/>
            </w:pPr>
            <w:r w:rsidRPr="008D38C4">
              <w:t>Looking at maps</w:t>
            </w:r>
            <w:r>
              <w:t xml:space="preserve"> – imaginary and real</w:t>
            </w:r>
            <w:r w:rsidR="00472F93">
              <w:t xml:space="preserve"> local maps</w:t>
            </w:r>
          </w:p>
        </w:tc>
      </w:tr>
      <w:tr w:rsidR="008D38C4" w14:paraId="036FC5D5" w14:textId="77777777" w:rsidTr="00E27C2A">
        <w:tc>
          <w:tcPr>
            <w:tcW w:w="15388" w:type="dxa"/>
            <w:gridSpan w:val="2"/>
            <w:shd w:val="clear" w:color="auto" w:fill="D86DCB" w:themeFill="accent5" w:themeFillTint="99"/>
          </w:tcPr>
          <w:p w14:paraId="5CD8C7A4" w14:textId="52E6358A" w:rsidR="008D38C4" w:rsidRPr="006A67B7" w:rsidRDefault="008D38C4" w:rsidP="00C673E4">
            <w:pPr>
              <w:jc w:val="center"/>
            </w:pPr>
            <w:proofErr w:type="gramStart"/>
            <w:r>
              <w:t>Communities  /</w:t>
            </w:r>
            <w:proofErr w:type="gramEnd"/>
            <w:r>
              <w:t xml:space="preserve"> Past and Present (History &amp; RE links)</w:t>
            </w:r>
          </w:p>
        </w:tc>
      </w:tr>
      <w:tr w:rsidR="008D38C4" w14:paraId="3A730C52" w14:textId="77777777" w:rsidTr="007F6EFE">
        <w:tc>
          <w:tcPr>
            <w:tcW w:w="7694" w:type="dxa"/>
          </w:tcPr>
          <w:p w14:paraId="6A0E5119" w14:textId="77777777" w:rsidR="008D38C4" w:rsidRDefault="00472F93" w:rsidP="00C673E4">
            <w:pPr>
              <w:jc w:val="center"/>
            </w:pPr>
            <w:r>
              <w:t>K</w:t>
            </w:r>
            <w:r w:rsidRPr="00472F93">
              <w:t xml:space="preserve">ey people from </w:t>
            </w:r>
            <w:r>
              <w:t>R</w:t>
            </w:r>
            <w:r w:rsidRPr="00472F93">
              <w:t>eligio</w:t>
            </w:r>
            <w:r>
              <w:t>us Faiths</w:t>
            </w:r>
          </w:p>
          <w:p w14:paraId="6EBB927A" w14:textId="3C55603B" w:rsidR="00E27C2A" w:rsidRPr="00E27C2A" w:rsidRDefault="0093607B" w:rsidP="00C673E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Lunar</w:t>
            </w:r>
            <w:r w:rsidR="00472F93" w:rsidRPr="00E27C2A">
              <w:rPr>
                <w:i/>
                <w:iCs/>
              </w:rPr>
              <w:t xml:space="preserve"> New Year</w:t>
            </w:r>
          </w:p>
          <w:p w14:paraId="2CEF4975" w14:textId="77777777" w:rsidR="00E27C2A" w:rsidRPr="00E27C2A" w:rsidRDefault="00E27C2A" w:rsidP="00E27C2A">
            <w:pPr>
              <w:jc w:val="center"/>
              <w:rPr>
                <w:i/>
                <w:iCs/>
              </w:rPr>
            </w:pPr>
            <w:r w:rsidRPr="00E27C2A">
              <w:rPr>
                <w:i/>
                <w:iCs/>
              </w:rPr>
              <w:t xml:space="preserve">Holi </w:t>
            </w:r>
          </w:p>
          <w:p w14:paraId="20F4D04B" w14:textId="77777777" w:rsidR="00472F93" w:rsidRPr="00E27C2A" w:rsidRDefault="00472F93" w:rsidP="00C673E4">
            <w:pPr>
              <w:jc w:val="center"/>
              <w:rPr>
                <w:i/>
                <w:iCs/>
              </w:rPr>
            </w:pPr>
            <w:r w:rsidRPr="00E27C2A">
              <w:rPr>
                <w:i/>
                <w:iCs/>
              </w:rPr>
              <w:t>Shrove Tuesday</w:t>
            </w:r>
          </w:p>
          <w:p w14:paraId="01FC81FD" w14:textId="328AB344" w:rsidR="00472F93" w:rsidRPr="006A67B7" w:rsidRDefault="00472F93" w:rsidP="00C673E4">
            <w:pPr>
              <w:jc w:val="center"/>
            </w:pPr>
          </w:p>
        </w:tc>
        <w:tc>
          <w:tcPr>
            <w:tcW w:w="7694" w:type="dxa"/>
          </w:tcPr>
          <w:p w14:paraId="1ED4B858" w14:textId="7D74FF6A" w:rsidR="008D38C4" w:rsidRDefault="008D38C4" w:rsidP="00C673E4">
            <w:pPr>
              <w:jc w:val="center"/>
            </w:pPr>
            <w:r w:rsidRPr="008D38C4">
              <w:t>Comparing homes (</w:t>
            </w:r>
            <w:r w:rsidR="00E27C2A">
              <w:t>old &amp; new</w:t>
            </w:r>
            <w:r w:rsidRPr="008D38C4">
              <w:t>).</w:t>
            </w:r>
          </w:p>
          <w:p w14:paraId="3E514539" w14:textId="65CBFA7E" w:rsidR="00472F93" w:rsidRDefault="00472F93" w:rsidP="00C673E4">
            <w:pPr>
              <w:jc w:val="center"/>
            </w:pPr>
            <w:r>
              <w:t xml:space="preserve">Local area </w:t>
            </w:r>
            <w:proofErr w:type="gramStart"/>
            <w:r>
              <w:t>walk</w:t>
            </w:r>
            <w:proofErr w:type="gramEnd"/>
            <w:r>
              <w:t xml:space="preserve"> </w:t>
            </w:r>
            <w:r w:rsidR="00E27C2A">
              <w:t>to see local landmarks</w:t>
            </w:r>
          </w:p>
          <w:p w14:paraId="493F739D" w14:textId="645F2E93" w:rsidR="00E27C2A" w:rsidRDefault="00E27C2A" w:rsidP="00C673E4">
            <w:pPr>
              <w:jc w:val="center"/>
            </w:pPr>
            <w:r>
              <w:t xml:space="preserve">Special Places </w:t>
            </w:r>
            <w:proofErr w:type="spellStart"/>
            <w:r>
              <w:t>inc</w:t>
            </w:r>
            <w:proofErr w:type="spellEnd"/>
            <w:r>
              <w:t xml:space="preserve"> Places of Worship</w:t>
            </w:r>
          </w:p>
          <w:p w14:paraId="06949C0F" w14:textId="2F87D299" w:rsidR="00472F93" w:rsidRPr="00E27C2A" w:rsidRDefault="00472F93" w:rsidP="00C673E4">
            <w:pPr>
              <w:jc w:val="center"/>
              <w:rPr>
                <w:i/>
                <w:iCs/>
              </w:rPr>
            </w:pPr>
            <w:proofErr w:type="gramStart"/>
            <w:r w:rsidRPr="00E27C2A">
              <w:rPr>
                <w:i/>
                <w:iCs/>
              </w:rPr>
              <w:t>Ramadan</w:t>
            </w:r>
            <w:r w:rsidRPr="00E27C2A">
              <w:rPr>
                <w:i/>
                <w:iCs/>
              </w:rPr>
              <w:t xml:space="preserve"> </w:t>
            </w:r>
            <w:r w:rsidRPr="00E27C2A">
              <w:rPr>
                <w:i/>
                <w:iCs/>
              </w:rPr>
              <w:t xml:space="preserve"> </w:t>
            </w:r>
            <w:r w:rsidR="00E27C2A" w:rsidRPr="00E27C2A">
              <w:rPr>
                <w:i/>
                <w:iCs/>
              </w:rPr>
              <w:t>/</w:t>
            </w:r>
            <w:proofErr w:type="gramEnd"/>
            <w:r w:rsidR="00E27C2A" w:rsidRPr="00E27C2A">
              <w:rPr>
                <w:i/>
                <w:iCs/>
              </w:rPr>
              <w:t xml:space="preserve"> Eid al-Fitr</w:t>
            </w:r>
          </w:p>
          <w:p w14:paraId="5CD930E6" w14:textId="77777777" w:rsidR="00472F93" w:rsidRDefault="00472F93" w:rsidP="00C673E4">
            <w:pPr>
              <w:jc w:val="center"/>
            </w:pPr>
            <w:r>
              <w:t xml:space="preserve">Care of our World / </w:t>
            </w:r>
            <w:r w:rsidRPr="00472F93">
              <w:t>Looking after animals</w:t>
            </w:r>
          </w:p>
          <w:p w14:paraId="4F13821A" w14:textId="7BD6849F" w:rsidR="00E27C2A" w:rsidRPr="00E27C2A" w:rsidRDefault="00E27C2A" w:rsidP="00C673E4">
            <w:pPr>
              <w:jc w:val="center"/>
              <w:rPr>
                <w:i/>
                <w:iCs/>
              </w:rPr>
            </w:pPr>
            <w:r w:rsidRPr="00E27C2A">
              <w:rPr>
                <w:i/>
                <w:iCs/>
              </w:rPr>
              <w:t>Holy Week / Easter</w:t>
            </w:r>
          </w:p>
        </w:tc>
      </w:tr>
      <w:tr w:rsidR="00472F93" w14:paraId="743E8AEC" w14:textId="77777777" w:rsidTr="00E27C2A">
        <w:tc>
          <w:tcPr>
            <w:tcW w:w="15388" w:type="dxa"/>
            <w:gridSpan w:val="2"/>
            <w:shd w:val="clear" w:color="auto" w:fill="FF0066"/>
          </w:tcPr>
          <w:p w14:paraId="727100F4" w14:textId="67223DDB" w:rsidR="00472F93" w:rsidRPr="008D38C4" w:rsidRDefault="00472F93" w:rsidP="00C673E4">
            <w:pPr>
              <w:jc w:val="center"/>
            </w:pPr>
            <w:r>
              <w:t>Expressive Arts and Design</w:t>
            </w:r>
          </w:p>
        </w:tc>
      </w:tr>
      <w:tr w:rsidR="00472F93" w14:paraId="643457A4" w14:textId="77777777" w:rsidTr="007F6EFE">
        <w:tc>
          <w:tcPr>
            <w:tcW w:w="7694" w:type="dxa"/>
          </w:tcPr>
          <w:p w14:paraId="5555CC2D" w14:textId="77777777" w:rsidR="00472F93" w:rsidRDefault="00472F93" w:rsidP="00C673E4">
            <w:pPr>
              <w:jc w:val="center"/>
            </w:pPr>
            <w:r w:rsidRPr="00472F93">
              <w:t xml:space="preserve">Ice pictures. </w:t>
            </w:r>
          </w:p>
          <w:p w14:paraId="6B950658" w14:textId="77777777" w:rsidR="00472F93" w:rsidRDefault="00472F93" w:rsidP="00C673E4">
            <w:pPr>
              <w:jc w:val="center"/>
            </w:pPr>
            <w:r w:rsidRPr="00472F93">
              <w:t>Landscape painting</w:t>
            </w:r>
            <w:r>
              <w:t xml:space="preserve"> </w:t>
            </w:r>
            <w:r w:rsidRPr="00472F93">
              <w:t>snow scene</w:t>
            </w:r>
          </w:p>
          <w:p w14:paraId="2CDFD2B9" w14:textId="5AA99093" w:rsidR="00472F93" w:rsidRDefault="00472F93" w:rsidP="00C673E4">
            <w:pPr>
              <w:jc w:val="center"/>
            </w:pPr>
            <w:r>
              <w:t>Movement based on Arctic / Antarctic places/ animals</w:t>
            </w:r>
            <w:r w:rsidRPr="00472F93">
              <w:t xml:space="preserve"> </w:t>
            </w:r>
          </w:p>
          <w:p w14:paraId="2936CC55" w14:textId="77777777" w:rsidR="00472F93" w:rsidRDefault="00472F93" w:rsidP="00C673E4">
            <w:pPr>
              <w:jc w:val="center"/>
            </w:pPr>
            <w:r w:rsidRPr="00472F93">
              <w:t>Arctic themed role play area</w:t>
            </w:r>
          </w:p>
          <w:p w14:paraId="7A0CEFAB" w14:textId="38DE3143" w:rsidR="0093607B" w:rsidRPr="00472F93" w:rsidRDefault="0093607B" w:rsidP="00C673E4">
            <w:pPr>
              <w:jc w:val="center"/>
            </w:pPr>
            <w:r>
              <w:t>Lunar New Year puppets / music / dance</w:t>
            </w:r>
          </w:p>
        </w:tc>
        <w:tc>
          <w:tcPr>
            <w:tcW w:w="7694" w:type="dxa"/>
          </w:tcPr>
          <w:p w14:paraId="4AB02E6E" w14:textId="3E685402" w:rsidR="0093607B" w:rsidRDefault="0093607B" w:rsidP="00C673E4">
            <w:pPr>
              <w:jc w:val="center"/>
            </w:pPr>
            <w:r>
              <w:t>Drawing / Painting / Colour Mixing skills</w:t>
            </w:r>
          </w:p>
          <w:p w14:paraId="52C6E0D7" w14:textId="597A7A3C" w:rsidR="00472F93" w:rsidRDefault="00472F93" w:rsidP="00C673E4">
            <w:pPr>
              <w:jc w:val="center"/>
            </w:pPr>
            <w:r w:rsidRPr="00472F93">
              <w:t xml:space="preserve">Junk modelling – houses </w:t>
            </w:r>
          </w:p>
          <w:p w14:paraId="1CF53E94" w14:textId="53E0D8CE" w:rsidR="00472F93" w:rsidRDefault="00472F93" w:rsidP="00C673E4">
            <w:pPr>
              <w:jc w:val="center"/>
            </w:pPr>
            <w:r w:rsidRPr="00472F93">
              <w:t>Using clay</w:t>
            </w:r>
          </w:p>
          <w:p w14:paraId="5D536AC8" w14:textId="5D7E8328" w:rsidR="00472F93" w:rsidRPr="008D38C4" w:rsidRDefault="0093607B" w:rsidP="00C673E4">
            <w:pPr>
              <w:jc w:val="center"/>
            </w:pPr>
            <w:r>
              <w:t xml:space="preserve">Role Play &amp; </w:t>
            </w:r>
            <w:r w:rsidR="00472F93">
              <w:t>Music based on Traditional Tales &amp; Rhymes</w:t>
            </w:r>
          </w:p>
        </w:tc>
      </w:tr>
    </w:tbl>
    <w:p w14:paraId="5F1EC4BE" w14:textId="77777777" w:rsidR="00C673E4" w:rsidRDefault="00C673E4" w:rsidP="0093607B"/>
    <w:sectPr w:rsidR="00C673E4" w:rsidSect="00C67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4"/>
    <w:rsid w:val="00233D29"/>
    <w:rsid w:val="00472F93"/>
    <w:rsid w:val="006A67B7"/>
    <w:rsid w:val="006C00AB"/>
    <w:rsid w:val="0072439B"/>
    <w:rsid w:val="007D7F8A"/>
    <w:rsid w:val="008D38C4"/>
    <w:rsid w:val="0093607B"/>
    <w:rsid w:val="00955DA3"/>
    <w:rsid w:val="00AD51D2"/>
    <w:rsid w:val="00C673E4"/>
    <w:rsid w:val="00D16511"/>
    <w:rsid w:val="00E27C2A"/>
    <w:rsid w:val="00F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FC0D"/>
  <w15:chartTrackingRefBased/>
  <w15:docId w15:val="{D879B0BC-DB9F-4B85-A0F0-51A2968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Whaddon Selina Davies</dc:creator>
  <cp:keywords/>
  <dc:description/>
  <cp:lastModifiedBy>Whaddon Selina Davies</cp:lastModifiedBy>
  <cp:revision>6</cp:revision>
  <dcterms:created xsi:type="dcterms:W3CDTF">2024-12-20T09:52:00Z</dcterms:created>
  <dcterms:modified xsi:type="dcterms:W3CDTF">2024-12-20T11:51:00Z</dcterms:modified>
</cp:coreProperties>
</file>