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B8F2E" w14:textId="77777777" w:rsidR="003B6D1B" w:rsidRDefault="003B6D1B">
      <w:pPr>
        <w:spacing w:after="104"/>
        <w:rPr>
          <w:rFonts w:ascii="Arial" w:hAnsi="Arial" w:cs="Arial"/>
          <w:sz w:val="20"/>
        </w:rPr>
      </w:pPr>
      <w:r>
        <w:rPr>
          <w:noProof/>
        </w:rPr>
        <w:drawing>
          <wp:anchor distT="0" distB="0" distL="114300" distR="114300" simplePos="0" relativeHeight="251658240" behindDoc="0" locked="0" layoutInCell="1" allowOverlap="1" wp14:anchorId="322721D8" wp14:editId="224A3AA1">
            <wp:simplePos x="0" y="0"/>
            <wp:positionH relativeFrom="margin">
              <wp:align>center</wp:align>
            </wp:positionH>
            <wp:positionV relativeFrom="paragraph">
              <wp:posOffset>0</wp:posOffset>
            </wp:positionV>
            <wp:extent cx="1999615" cy="1981835"/>
            <wp:effectExtent l="0" t="0" r="635" b="0"/>
            <wp:wrapSquare wrapText="bothSides"/>
            <wp:docPr id="1" name="Picture 1" descr="C:\Users\S-J\AppData\Local\Packages\Microsoft.Windows.Photos_8wekyb3d8bbwe\TempState\ShareServiceTempFolder\school logo Whadd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ppData\Local\Packages\Microsoft.Windows.Photos_8wekyb3d8bbwe\TempState\ShareServiceTempFolder\school logo Whaddon.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9615" cy="198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0CFAD" w14:textId="77777777" w:rsidR="003B6D1B" w:rsidRDefault="003B6D1B">
      <w:pPr>
        <w:spacing w:after="104"/>
        <w:rPr>
          <w:rFonts w:ascii="Arial" w:hAnsi="Arial" w:cs="Arial"/>
          <w:sz w:val="20"/>
        </w:rPr>
      </w:pPr>
    </w:p>
    <w:p w14:paraId="058BCBE9" w14:textId="77777777" w:rsidR="003B6D1B" w:rsidRDefault="003B6D1B" w:rsidP="003B6D1B">
      <w:pPr>
        <w:pStyle w:val="NormalWeb"/>
      </w:pPr>
    </w:p>
    <w:p w14:paraId="5F1A55A1" w14:textId="77777777" w:rsidR="003B6D1B" w:rsidRDefault="003B6D1B">
      <w:pPr>
        <w:spacing w:after="104"/>
        <w:rPr>
          <w:rFonts w:ascii="Arial" w:hAnsi="Arial" w:cs="Arial"/>
          <w:sz w:val="20"/>
        </w:rPr>
      </w:pPr>
    </w:p>
    <w:p w14:paraId="1053E3DD" w14:textId="77777777" w:rsidR="003B6D1B" w:rsidRDefault="003B6D1B">
      <w:pPr>
        <w:spacing w:after="104"/>
        <w:rPr>
          <w:rFonts w:ascii="Arial" w:hAnsi="Arial" w:cs="Arial"/>
          <w:sz w:val="20"/>
        </w:rPr>
      </w:pPr>
    </w:p>
    <w:p w14:paraId="7D594C6E" w14:textId="77777777" w:rsidR="003B6D1B" w:rsidRDefault="003B6D1B">
      <w:pPr>
        <w:spacing w:after="104"/>
        <w:rPr>
          <w:rFonts w:ascii="Arial" w:hAnsi="Arial" w:cs="Arial"/>
          <w:sz w:val="20"/>
        </w:rPr>
      </w:pPr>
    </w:p>
    <w:p w14:paraId="65D60C2C" w14:textId="77777777" w:rsidR="003B6D1B" w:rsidRDefault="003B6D1B">
      <w:pPr>
        <w:spacing w:after="104"/>
        <w:rPr>
          <w:rFonts w:ascii="Arial" w:hAnsi="Arial" w:cs="Arial"/>
          <w:sz w:val="20"/>
        </w:rPr>
      </w:pPr>
    </w:p>
    <w:p w14:paraId="5F9DE9B2" w14:textId="77777777" w:rsidR="003B6D1B" w:rsidRDefault="003B6D1B" w:rsidP="003B6D1B">
      <w:pPr>
        <w:spacing w:after="104"/>
        <w:jc w:val="center"/>
        <w:rPr>
          <w:rFonts w:ascii="Arial" w:hAnsi="Arial" w:cs="Arial"/>
          <w:sz w:val="32"/>
        </w:rPr>
      </w:pPr>
    </w:p>
    <w:p w14:paraId="481B3937" w14:textId="77777777" w:rsidR="003B6D1B" w:rsidRDefault="003B6D1B" w:rsidP="003B6D1B">
      <w:pPr>
        <w:spacing w:after="104"/>
        <w:jc w:val="center"/>
        <w:rPr>
          <w:rFonts w:ascii="Arial" w:hAnsi="Arial" w:cs="Arial"/>
          <w:sz w:val="32"/>
        </w:rPr>
      </w:pPr>
    </w:p>
    <w:p w14:paraId="576ECDDE" w14:textId="77777777" w:rsidR="003B6D1B" w:rsidRDefault="003B6D1B" w:rsidP="003B6D1B">
      <w:pPr>
        <w:spacing w:after="104"/>
        <w:jc w:val="center"/>
        <w:rPr>
          <w:rFonts w:ascii="Arial" w:hAnsi="Arial" w:cs="Arial"/>
          <w:sz w:val="32"/>
        </w:rPr>
      </w:pPr>
    </w:p>
    <w:p w14:paraId="50DCA426" w14:textId="77777777" w:rsidR="003B6D1B" w:rsidRDefault="003B6D1B" w:rsidP="003B6D1B">
      <w:pPr>
        <w:spacing w:after="104"/>
        <w:jc w:val="center"/>
        <w:rPr>
          <w:rFonts w:ascii="Arial" w:hAnsi="Arial" w:cs="Arial"/>
          <w:sz w:val="32"/>
        </w:rPr>
      </w:pPr>
    </w:p>
    <w:p w14:paraId="3B92323A" w14:textId="77777777" w:rsidR="002D3132" w:rsidRPr="0048037F" w:rsidRDefault="003B6D1B" w:rsidP="003B6D1B">
      <w:pPr>
        <w:spacing w:after="104"/>
        <w:jc w:val="center"/>
        <w:rPr>
          <w:rFonts w:ascii="Arial" w:hAnsi="Arial" w:cs="Arial"/>
          <w:b/>
          <w:sz w:val="40"/>
        </w:rPr>
      </w:pPr>
      <w:r w:rsidRPr="0048037F">
        <w:rPr>
          <w:rFonts w:ascii="Arial" w:hAnsi="Arial" w:cs="Arial"/>
          <w:b/>
          <w:sz w:val="40"/>
        </w:rPr>
        <w:t>Feedback policy</w:t>
      </w:r>
    </w:p>
    <w:p w14:paraId="729DAE8A" w14:textId="77777777" w:rsidR="003B6D1B" w:rsidRPr="0048037F" w:rsidRDefault="003B6D1B" w:rsidP="003B6D1B">
      <w:pPr>
        <w:spacing w:after="104"/>
        <w:jc w:val="center"/>
        <w:rPr>
          <w:rFonts w:ascii="Arial" w:hAnsi="Arial" w:cs="Arial"/>
          <w:b/>
          <w:sz w:val="40"/>
        </w:rPr>
      </w:pPr>
      <w:r w:rsidRPr="0048037F">
        <w:rPr>
          <w:rFonts w:ascii="Arial" w:hAnsi="Arial" w:cs="Arial"/>
          <w:b/>
          <w:sz w:val="40"/>
        </w:rPr>
        <w:t>Whaddon C of E School</w:t>
      </w:r>
    </w:p>
    <w:p w14:paraId="263DCB50" w14:textId="794A297C" w:rsidR="003B6D1B" w:rsidRPr="0048037F" w:rsidRDefault="003B6D1B" w:rsidP="003B6D1B">
      <w:pPr>
        <w:spacing w:after="104"/>
        <w:jc w:val="center"/>
        <w:rPr>
          <w:rFonts w:ascii="Arial" w:hAnsi="Arial" w:cs="Arial"/>
          <w:b/>
          <w:sz w:val="40"/>
        </w:rPr>
      </w:pPr>
      <w:r w:rsidRPr="0048037F">
        <w:rPr>
          <w:rFonts w:ascii="Arial" w:hAnsi="Arial" w:cs="Arial"/>
          <w:b/>
          <w:sz w:val="40"/>
        </w:rPr>
        <w:t>202</w:t>
      </w:r>
      <w:r w:rsidR="00B46257" w:rsidRPr="0048037F">
        <w:rPr>
          <w:rFonts w:ascii="Arial" w:hAnsi="Arial" w:cs="Arial"/>
          <w:b/>
          <w:sz w:val="40"/>
        </w:rPr>
        <w:t>5-2026</w:t>
      </w:r>
    </w:p>
    <w:p w14:paraId="2BAD742F" w14:textId="77777777" w:rsidR="003B6D1B" w:rsidRDefault="003B6D1B">
      <w:pPr>
        <w:spacing w:after="104"/>
        <w:rPr>
          <w:rFonts w:ascii="Arial" w:hAnsi="Arial" w:cs="Arial"/>
          <w:sz w:val="20"/>
        </w:rPr>
      </w:pPr>
    </w:p>
    <w:p w14:paraId="384F0ACA" w14:textId="77777777" w:rsidR="003B6D1B" w:rsidRDefault="003B6D1B">
      <w:pPr>
        <w:spacing w:after="104"/>
        <w:rPr>
          <w:rFonts w:ascii="Arial" w:hAnsi="Arial" w:cs="Arial"/>
          <w:sz w:val="20"/>
        </w:rPr>
      </w:pPr>
    </w:p>
    <w:p w14:paraId="4B5DA772" w14:textId="77777777" w:rsidR="003B6D1B" w:rsidRPr="00B46257" w:rsidRDefault="003B6D1B" w:rsidP="003B6D1B">
      <w:pPr>
        <w:spacing w:after="104"/>
        <w:jc w:val="center"/>
        <w:rPr>
          <w:rFonts w:ascii="Arial" w:hAnsi="Arial" w:cs="Arial"/>
          <w:sz w:val="28"/>
        </w:rPr>
      </w:pPr>
      <w:r w:rsidRPr="00B46257">
        <w:rPr>
          <w:rFonts w:ascii="Arial" w:hAnsi="Arial" w:cs="Arial"/>
          <w:sz w:val="28"/>
        </w:rPr>
        <w:t>“You are the light of the world, let your light shine.” (Matthew 5:14-16)</w:t>
      </w:r>
    </w:p>
    <w:p w14:paraId="62EDA5DD" w14:textId="77777777" w:rsidR="003B6D1B" w:rsidRDefault="003B6D1B">
      <w:pPr>
        <w:spacing w:after="104"/>
        <w:rPr>
          <w:rFonts w:ascii="Arial" w:hAnsi="Arial" w:cs="Arial"/>
          <w:sz w:val="20"/>
        </w:rPr>
      </w:pPr>
    </w:p>
    <w:p w14:paraId="52010D3D" w14:textId="77777777" w:rsidR="003B6D1B" w:rsidRDefault="003B6D1B">
      <w:pPr>
        <w:spacing w:after="104"/>
        <w:rPr>
          <w:rFonts w:ascii="Arial" w:hAnsi="Arial" w:cs="Arial"/>
          <w:sz w:val="20"/>
        </w:rPr>
      </w:pPr>
    </w:p>
    <w:p w14:paraId="0D65C3F7" w14:textId="77777777" w:rsidR="003B6D1B" w:rsidRDefault="003B6D1B">
      <w:pPr>
        <w:spacing w:after="104"/>
        <w:rPr>
          <w:rFonts w:ascii="Arial" w:hAnsi="Arial" w:cs="Arial"/>
          <w:sz w:val="20"/>
        </w:rPr>
      </w:pPr>
    </w:p>
    <w:p w14:paraId="141B964D" w14:textId="77777777" w:rsidR="003B6D1B" w:rsidRDefault="003B6D1B">
      <w:pPr>
        <w:spacing w:after="104"/>
        <w:rPr>
          <w:rFonts w:ascii="Arial" w:hAnsi="Arial" w:cs="Arial"/>
          <w:sz w:val="20"/>
        </w:rPr>
      </w:pPr>
    </w:p>
    <w:p w14:paraId="0161CAF6" w14:textId="77777777" w:rsidR="003B6D1B" w:rsidRDefault="003B6D1B">
      <w:pPr>
        <w:spacing w:after="104"/>
        <w:rPr>
          <w:rFonts w:ascii="Arial" w:hAnsi="Arial" w:cs="Arial"/>
          <w:sz w:val="20"/>
        </w:rPr>
      </w:pPr>
    </w:p>
    <w:p w14:paraId="57B14089" w14:textId="77777777" w:rsidR="003B6D1B" w:rsidRDefault="003B6D1B">
      <w:pPr>
        <w:spacing w:after="104"/>
        <w:rPr>
          <w:rFonts w:ascii="Arial" w:hAnsi="Arial" w:cs="Arial"/>
          <w:sz w:val="20"/>
        </w:rPr>
      </w:pPr>
    </w:p>
    <w:p w14:paraId="4605A252" w14:textId="77777777" w:rsidR="003B6D1B" w:rsidRDefault="003B6D1B">
      <w:pPr>
        <w:spacing w:after="104"/>
        <w:rPr>
          <w:rFonts w:ascii="Arial" w:hAnsi="Arial" w:cs="Arial"/>
          <w:sz w:val="20"/>
        </w:rPr>
      </w:pPr>
    </w:p>
    <w:p w14:paraId="6130FE27" w14:textId="77777777" w:rsidR="003B6D1B" w:rsidRDefault="003B6D1B">
      <w:pPr>
        <w:spacing w:after="104"/>
        <w:rPr>
          <w:rFonts w:ascii="Arial" w:hAnsi="Arial" w:cs="Arial"/>
          <w:sz w:val="20"/>
        </w:rPr>
      </w:pPr>
    </w:p>
    <w:p w14:paraId="2F92FA42" w14:textId="77777777" w:rsidR="003B6D1B" w:rsidRDefault="003B6D1B">
      <w:pPr>
        <w:spacing w:after="104"/>
        <w:rPr>
          <w:rFonts w:ascii="Arial" w:hAnsi="Arial" w:cs="Arial"/>
          <w:sz w:val="20"/>
        </w:rPr>
      </w:pPr>
    </w:p>
    <w:p w14:paraId="34977285" w14:textId="77777777" w:rsidR="003B6D1B" w:rsidRDefault="003B6D1B">
      <w:pPr>
        <w:spacing w:after="104"/>
        <w:rPr>
          <w:rFonts w:ascii="Arial" w:hAnsi="Arial" w:cs="Arial"/>
          <w:sz w:val="20"/>
        </w:rPr>
      </w:pPr>
    </w:p>
    <w:p w14:paraId="3111292A" w14:textId="77777777" w:rsidR="003B6D1B" w:rsidRDefault="003B6D1B">
      <w:pPr>
        <w:spacing w:after="104"/>
        <w:rPr>
          <w:rFonts w:ascii="Arial" w:hAnsi="Arial" w:cs="Arial"/>
          <w:sz w:val="20"/>
        </w:rPr>
      </w:pPr>
    </w:p>
    <w:p w14:paraId="7A6509B8" w14:textId="77777777" w:rsidR="003B6D1B" w:rsidRDefault="003B6D1B">
      <w:pPr>
        <w:spacing w:after="104"/>
        <w:rPr>
          <w:rFonts w:ascii="Arial" w:hAnsi="Arial" w:cs="Arial"/>
          <w:sz w:val="20"/>
        </w:rPr>
      </w:pPr>
    </w:p>
    <w:p w14:paraId="1132D367" w14:textId="77777777" w:rsidR="003B6D1B" w:rsidRDefault="003B6D1B">
      <w:pPr>
        <w:spacing w:after="104"/>
        <w:rPr>
          <w:rFonts w:ascii="Arial" w:hAnsi="Arial" w:cs="Arial"/>
          <w:sz w:val="20"/>
        </w:rPr>
      </w:pPr>
    </w:p>
    <w:p w14:paraId="65E4DE1F" w14:textId="77777777" w:rsidR="003B6D1B" w:rsidRDefault="003B6D1B">
      <w:pPr>
        <w:spacing w:after="104"/>
        <w:rPr>
          <w:rFonts w:ascii="Arial" w:hAnsi="Arial" w:cs="Arial"/>
          <w:sz w:val="20"/>
        </w:rPr>
      </w:pPr>
    </w:p>
    <w:p w14:paraId="28A3D128" w14:textId="77777777" w:rsidR="003B6D1B" w:rsidRDefault="003B6D1B">
      <w:pPr>
        <w:spacing w:after="104"/>
        <w:rPr>
          <w:rFonts w:ascii="Arial" w:hAnsi="Arial" w:cs="Arial"/>
          <w:sz w:val="20"/>
        </w:rPr>
      </w:pPr>
    </w:p>
    <w:p w14:paraId="2F9BABD2" w14:textId="77777777" w:rsidR="003B6D1B" w:rsidRDefault="003B6D1B">
      <w:pPr>
        <w:spacing w:after="104"/>
        <w:rPr>
          <w:rFonts w:ascii="Arial" w:hAnsi="Arial" w:cs="Arial"/>
          <w:sz w:val="20"/>
        </w:rPr>
      </w:pPr>
    </w:p>
    <w:p w14:paraId="021B6B4A" w14:textId="2BF49438" w:rsidR="003B6D1B" w:rsidRDefault="00666A7A">
      <w:pPr>
        <w:spacing w:after="104"/>
        <w:rPr>
          <w:rFonts w:ascii="Arial" w:hAnsi="Arial" w:cs="Arial"/>
          <w:sz w:val="20"/>
        </w:rPr>
      </w:pPr>
      <w:r>
        <w:rPr>
          <w:rFonts w:ascii="Arial" w:hAnsi="Arial" w:cs="Arial"/>
          <w:sz w:val="20"/>
        </w:rPr>
        <w:t xml:space="preserve">Reviewed: </w:t>
      </w:r>
      <w:r w:rsidR="00B46257">
        <w:rPr>
          <w:rFonts w:ascii="Arial" w:hAnsi="Arial" w:cs="Arial"/>
          <w:sz w:val="20"/>
        </w:rPr>
        <w:t>September</w:t>
      </w:r>
      <w:r>
        <w:rPr>
          <w:rFonts w:ascii="Arial" w:hAnsi="Arial" w:cs="Arial"/>
          <w:sz w:val="20"/>
        </w:rPr>
        <w:t xml:space="preserve"> 202</w:t>
      </w:r>
      <w:r w:rsidR="00B46257">
        <w:rPr>
          <w:rFonts w:ascii="Arial" w:hAnsi="Arial" w:cs="Arial"/>
          <w:sz w:val="20"/>
        </w:rPr>
        <w:t>5</w:t>
      </w:r>
    </w:p>
    <w:p w14:paraId="70EF9ABF" w14:textId="1E4D9DAB" w:rsidR="003B6D1B" w:rsidRDefault="00666A7A">
      <w:pPr>
        <w:spacing w:after="104"/>
        <w:rPr>
          <w:rFonts w:ascii="Arial" w:hAnsi="Arial" w:cs="Arial"/>
          <w:sz w:val="20"/>
        </w:rPr>
      </w:pPr>
      <w:r>
        <w:rPr>
          <w:rFonts w:ascii="Arial" w:hAnsi="Arial" w:cs="Arial"/>
          <w:sz w:val="20"/>
        </w:rPr>
        <w:t xml:space="preserve">Adopted by Governors: </w:t>
      </w:r>
      <w:r w:rsidR="00B46257">
        <w:rPr>
          <w:rFonts w:ascii="Arial" w:hAnsi="Arial" w:cs="Arial"/>
          <w:sz w:val="20"/>
        </w:rPr>
        <w:t>December</w:t>
      </w:r>
      <w:r>
        <w:rPr>
          <w:rFonts w:ascii="Arial" w:hAnsi="Arial" w:cs="Arial"/>
          <w:sz w:val="20"/>
        </w:rPr>
        <w:t xml:space="preserve"> 202</w:t>
      </w:r>
      <w:r w:rsidR="00B46257">
        <w:rPr>
          <w:rFonts w:ascii="Arial" w:hAnsi="Arial" w:cs="Arial"/>
          <w:sz w:val="20"/>
        </w:rPr>
        <w:t>5</w:t>
      </w:r>
    </w:p>
    <w:p w14:paraId="22A660CC" w14:textId="2775F5E4" w:rsidR="00B46257" w:rsidRDefault="00B46257">
      <w:pPr>
        <w:spacing w:after="104"/>
        <w:rPr>
          <w:rFonts w:ascii="Arial" w:hAnsi="Arial" w:cs="Arial"/>
          <w:sz w:val="20"/>
        </w:rPr>
      </w:pPr>
      <w:r>
        <w:rPr>
          <w:rFonts w:ascii="Arial" w:hAnsi="Arial" w:cs="Arial"/>
          <w:sz w:val="20"/>
        </w:rPr>
        <w:t>Review date: July 2026</w:t>
      </w:r>
    </w:p>
    <w:p w14:paraId="33107951" w14:textId="77777777" w:rsidR="003B6D1B" w:rsidRDefault="003B6D1B">
      <w:pPr>
        <w:spacing w:after="104"/>
        <w:rPr>
          <w:rFonts w:ascii="Arial" w:hAnsi="Arial" w:cs="Arial"/>
          <w:sz w:val="20"/>
        </w:rPr>
      </w:pPr>
    </w:p>
    <w:p w14:paraId="1A0AE06F" w14:textId="77777777" w:rsidR="002D3132" w:rsidRDefault="002D3132" w:rsidP="00B46257">
      <w:pPr>
        <w:pStyle w:val="Heading1"/>
        <w:numPr>
          <w:ilvl w:val="0"/>
          <w:numId w:val="0"/>
        </w:numPr>
        <w:spacing w:after="104"/>
        <w:ind w:left="10" w:hanging="10"/>
        <w:rPr>
          <w:rFonts w:ascii="Arial" w:hAnsi="Arial" w:cs="Arial"/>
          <w:sz w:val="22"/>
        </w:rPr>
      </w:pPr>
      <w:r w:rsidRPr="00ED2EBB">
        <w:rPr>
          <w:rFonts w:ascii="Arial" w:hAnsi="Arial" w:cs="Arial"/>
          <w:sz w:val="22"/>
        </w:rPr>
        <w:t>Vision</w:t>
      </w:r>
      <w:r w:rsidR="006D23E4">
        <w:rPr>
          <w:rFonts w:ascii="Arial" w:hAnsi="Arial" w:cs="Arial"/>
          <w:sz w:val="22"/>
        </w:rPr>
        <w:t xml:space="preserve"> and theologically rooted reference</w:t>
      </w:r>
    </w:p>
    <w:p w14:paraId="2E50CB28" w14:textId="77777777" w:rsidR="003B6D1B" w:rsidRPr="003B6D1B" w:rsidRDefault="003B6D1B" w:rsidP="003B6D1B"/>
    <w:p w14:paraId="6C8E8649" w14:textId="23E5B574" w:rsidR="006D23E4" w:rsidRPr="00B46257" w:rsidRDefault="006D23E4" w:rsidP="006D23E4">
      <w:pPr>
        <w:rPr>
          <w:rFonts w:ascii="Arial" w:hAnsi="Arial" w:cs="Arial"/>
          <w:sz w:val="20"/>
          <w:szCs w:val="20"/>
        </w:rPr>
      </w:pPr>
      <w:r w:rsidRPr="00B46257">
        <w:rPr>
          <w:rFonts w:ascii="Arial" w:hAnsi="Arial" w:cs="Arial"/>
          <w:sz w:val="20"/>
          <w:szCs w:val="20"/>
        </w:rPr>
        <w:t>Our Distinctive Christian Vision is: “Challenging each other to be our best through actions,</w:t>
      </w:r>
      <w:r w:rsidR="00B46257">
        <w:rPr>
          <w:rFonts w:ascii="Arial" w:hAnsi="Arial" w:cs="Arial"/>
          <w:sz w:val="20"/>
          <w:szCs w:val="20"/>
        </w:rPr>
        <w:t xml:space="preserve"> choices</w:t>
      </w:r>
      <w:r w:rsidRPr="00B46257">
        <w:rPr>
          <w:rFonts w:ascii="Arial" w:hAnsi="Arial" w:cs="Arial"/>
          <w:sz w:val="20"/>
          <w:szCs w:val="20"/>
        </w:rPr>
        <w:t xml:space="preserve"> and </w:t>
      </w:r>
      <w:r w:rsidR="00B46257">
        <w:rPr>
          <w:rFonts w:ascii="Arial" w:hAnsi="Arial" w:cs="Arial"/>
          <w:sz w:val="20"/>
          <w:szCs w:val="20"/>
        </w:rPr>
        <w:t>words</w:t>
      </w:r>
      <w:r w:rsidRPr="00B46257">
        <w:rPr>
          <w:rFonts w:ascii="Arial" w:hAnsi="Arial" w:cs="Arial"/>
          <w:sz w:val="20"/>
          <w:szCs w:val="20"/>
        </w:rPr>
        <w:t>, so we can all shine.”</w:t>
      </w:r>
    </w:p>
    <w:p w14:paraId="32C286AC" w14:textId="77777777" w:rsidR="006D23E4" w:rsidRPr="00B46257" w:rsidRDefault="006D23E4" w:rsidP="006D23E4">
      <w:pPr>
        <w:rPr>
          <w:rFonts w:ascii="Arial" w:hAnsi="Arial" w:cs="Arial"/>
          <w:sz w:val="20"/>
          <w:szCs w:val="20"/>
        </w:rPr>
      </w:pPr>
      <w:r w:rsidRPr="00B46257">
        <w:rPr>
          <w:rFonts w:ascii="Arial" w:hAnsi="Arial" w:cs="Arial"/>
          <w:sz w:val="20"/>
          <w:szCs w:val="20"/>
        </w:rPr>
        <w:t>This is directly linked to our theologically rooted reference, from the Sermon on the mount, which offers us illumination in order for us to shine individually and light the way for others, when their light is dim.</w:t>
      </w:r>
    </w:p>
    <w:p w14:paraId="6BB53A8A" w14:textId="77777777" w:rsidR="002D3132" w:rsidRPr="00B46257" w:rsidRDefault="002D3132" w:rsidP="002D3132">
      <w:pPr>
        <w:rPr>
          <w:rFonts w:ascii="Arial" w:hAnsi="Arial" w:cs="Arial"/>
          <w:sz w:val="20"/>
          <w:szCs w:val="20"/>
        </w:rPr>
      </w:pPr>
      <w:r w:rsidRPr="00B46257">
        <w:rPr>
          <w:rFonts w:ascii="Arial" w:hAnsi="Arial" w:cs="Arial"/>
          <w:sz w:val="20"/>
          <w:szCs w:val="20"/>
        </w:rPr>
        <w:t>“You are the light of the world, let your light shine” (Matthew 5:14-16)</w:t>
      </w:r>
    </w:p>
    <w:p w14:paraId="3D1F3D24" w14:textId="77777777" w:rsidR="000E68FA" w:rsidRPr="00ED2EBB" w:rsidRDefault="000E68FA" w:rsidP="002D3132">
      <w:pPr>
        <w:rPr>
          <w:rFonts w:ascii="Arial" w:hAnsi="Arial" w:cs="Arial"/>
          <w:sz w:val="20"/>
        </w:rPr>
      </w:pPr>
    </w:p>
    <w:p w14:paraId="2293B9F8" w14:textId="77777777" w:rsidR="002D3132" w:rsidRPr="00ED2EBB" w:rsidRDefault="002D3132">
      <w:pPr>
        <w:pStyle w:val="Heading1"/>
        <w:spacing w:after="104"/>
        <w:ind w:left="345" w:hanging="360"/>
        <w:rPr>
          <w:rFonts w:ascii="Arial" w:hAnsi="Arial" w:cs="Arial"/>
          <w:sz w:val="22"/>
        </w:rPr>
      </w:pPr>
      <w:r w:rsidRPr="00ED2EBB">
        <w:rPr>
          <w:rFonts w:ascii="Arial" w:hAnsi="Arial" w:cs="Arial"/>
          <w:sz w:val="22"/>
        </w:rPr>
        <w:t>Intent</w:t>
      </w:r>
    </w:p>
    <w:p w14:paraId="1852200F" w14:textId="267FAA3C" w:rsidR="002D3132" w:rsidRPr="00ED2EBB" w:rsidRDefault="002D3132" w:rsidP="002D3132">
      <w:pPr>
        <w:rPr>
          <w:rFonts w:ascii="Arial" w:hAnsi="Arial" w:cs="Arial"/>
          <w:sz w:val="20"/>
        </w:rPr>
      </w:pPr>
      <w:r w:rsidRPr="00ED2EBB">
        <w:rPr>
          <w:rFonts w:ascii="Arial" w:hAnsi="Arial" w:cs="Arial"/>
          <w:sz w:val="20"/>
        </w:rPr>
        <w:t xml:space="preserve">We </w:t>
      </w:r>
      <w:r w:rsidR="00DA2896">
        <w:rPr>
          <w:rFonts w:ascii="Arial" w:hAnsi="Arial" w:cs="Arial"/>
          <w:sz w:val="20"/>
        </w:rPr>
        <w:t xml:space="preserve">offer </w:t>
      </w:r>
      <w:r w:rsidRPr="00ED2EBB">
        <w:rPr>
          <w:rFonts w:ascii="Arial" w:hAnsi="Arial" w:cs="Arial"/>
          <w:sz w:val="20"/>
        </w:rPr>
        <w:t>every child</w:t>
      </w:r>
      <w:r w:rsidR="00DA2896">
        <w:rPr>
          <w:rFonts w:ascii="Arial" w:hAnsi="Arial" w:cs="Arial"/>
          <w:sz w:val="20"/>
        </w:rPr>
        <w:t>,</w:t>
      </w:r>
      <w:r w:rsidRPr="00ED2EBB">
        <w:rPr>
          <w:rFonts w:ascii="Arial" w:hAnsi="Arial" w:cs="Arial"/>
          <w:sz w:val="20"/>
        </w:rPr>
        <w:t xml:space="preserve"> in our school community</w:t>
      </w:r>
      <w:r w:rsidR="00DA2896">
        <w:rPr>
          <w:rFonts w:ascii="Arial" w:hAnsi="Arial" w:cs="Arial"/>
          <w:sz w:val="20"/>
        </w:rPr>
        <w:t>, the opportunities to shine- academically socially and emotionally.</w:t>
      </w:r>
      <w:r w:rsidRPr="00ED2EBB">
        <w:rPr>
          <w:rFonts w:ascii="Arial" w:hAnsi="Arial" w:cs="Arial"/>
          <w:sz w:val="20"/>
        </w:rPr>
        <w:t xml:space="preserve"> Part of this</w:t>
      </w:r>
      <w:r w:rsidR="00DA2896">
        <w:rPr>
          <w:rFonts w:ascii="Arial" w:hAnsi="Arial" w:cs="Arial"/>
          <w:sz w:val="20"/>
        </w:rPr>
        <w:t xml:space="preserve"> commitment</w:t>
      </w:r>
      <w:r w:rsidRPr="00ED2EBB">
        <w:rPr>
          <w:rFonts w:ascii="Arial" w:hAnsi="Arial" w:cs="Arial"/>
          <w:sz w:val="20"/>
        </w:rPr>
        <w:t xml:space="preserve"> involves each child exercising and living our school values: Wisdom Compassion and Endurance. In order for us to “challenge each other to be our best through actions, choices and words, so we can all shine” we must accept that this involves resilience, reflection and refinement in the </w:t>
      </w:r>
      <w:r w:rsidR="00DA2896">
        <w:rPr>
          <w:rFonts w:ascii="Arial" w:hAnsi="Arial" w:cs="Arial"/>
          <w:sz w:val="20"/>
        </w:rPr>
        <w:t>form of feedback and assessment and embrace the experience of accepting that things will sometimes not go the way we planned and that this never leaves us with nothing, rather it affords us the gifts of evaluation or success. At Whaddon School, we understand that growth mindset is key to encountering and overcoming challenges; in learning and life</w:t>
      </w:r>
      <w:r w:rsidR="00897D36">
        <w:rPr>
          <w:rFonts w:ascii="Arial" w:hAnsi="Arial" w:cs="Arial"/>
          <w:sz w:val="20"/>
        </w:rPr>
        <w:t xml:space="preserve"> and feedback, whether verbal or written, enables us to grow.</w:t>
      </w:r>
    </w:p>
    <w:p w14:paraId="21A4A56F" w14:textId="087D45F1" w:rsidR="002D3132" w:rsidRPr="00ED2EBB" w:rsidRDefault="002D3132" w:rsidP="002D3132">
      <w:pPr>
        <w:rPr>
          <w:rFonts w:ascii="Arial" w:hAnsi="Arial" w:cs="Arial"/>
          <w:sz w:val="20"/>
        </w:rPr>
      </w:pPr>
      <w:r w:rsidRPr="00ED2EBB">
        <w:rPr>
          <w:rFonts w:ascii="Arial" w:hAnsi="Arial" w:cs="Arial"/>
          <w:sz w:val="20"/>
        </w:rPr>
        <w:t>At Whaddon Church of England School, out children understand that feedback is a positive experience</w:t>
      </w:r>
      <w:r w:rsidR="009207D0">
        <w:rPr>
          <w:rFonts w:ascii="Arial" w:hAnsi="Arial" w:cs="Arial"/>
          <w:sz w:val="20"/>
        </w:rPr>
        <w:t xml:space="preserve"> of reflection</w:t>
      </w:r>
      <w:r w:rsidRPr="00ED2EBB">
        <w:rPr>
          <w:rFonts w:ascii="Arial" w:hAnsi="Arial" w:cs="Arial"/>
          <w:sz w:val="20"/>
        </w:rPr>
        <w:t xml:space="preserve"> and it provides a personalised communication between adult and child, in order to support progress and address misconceptions early on</w:t>
      </w:r>
      <w:r w:rsidR="009207D0">
        <w:rPr>
          <w:rFonts w:ascii="Arial" w:hAnsi="Arial" w:cs="Arial"/>
          <w:sz w:val="20"/>
        </w:rPr>
        <w:t xml:space="preserve"> or celebrate excellent efforts or outcomes.</w:t>
      </w:r>
      <w:r w:rsidR="0048037F">
        <w:rPr>
          <w:rFonts w:ascii="Arial" w:hAnsi="Arial" w:cs="Arial"/>
          <w:sz w:val="20"/>
        </w:rPr>
        <w:t xml:space="preserve">  Feedback should be in the most pertinent and effective method. Workload</w:t>
      </w:r>
      <w:r w:rsidR="000819CC">
        <w:rPr>
          <w:rFonts w:ascii="Arial" w:hAnsi="Arial" w:cs="Arial"/>
          <w:sz w:val="20"/>
        </w:rPr>
        <w:t xml:space="preserve"> of feedback</w:t>
      </w:r>
      <w:r w:rsidR="0048037F">
        <w:rPr>
          <w:rFonts w:ascii="Arial" w:hAnsi="Arial" w:cs="Arial"/>
          <w:sz w:val="20"/>
        </w:rPr>
        <w:t xml:space="preserve"> has been </w:t>
      </w:r>
      <w:r w:rsidR="000819CC">
        <w:rPr>
          <w:rFonts w:ascii="Arial" w:hAnsi="Arial" w:cs="Arial"/>
          <w:sz w:val="20"/>
        </w:rPr>
        <w:t xml:space="preserve">carefully </w:t>
      </w:r>
      <w:r w:rsidR="0048037F">
        <w:rPr>
          <w:rFonts w:ascii="Arial" w:hAnsi="Arial" w:cs="Arial"/>
          <w:sz w:val="20"/>
        </w:rPr>
        <w:t>considered</w:t>
      </w:r>
      <w:r w:rsidR="000819CC">
        <w:rPr>
          <w:rFonts w:ascii="Arial" w:hAnsi="Arial" w:cs="Arial"/>
          <w:sz w:val="20"/>
        </w:rPr>
        <w:t>;</w:t>
      </w:r>
      <w:r w:rsidR="0048037F">
        <w:rPr>
          <w:rFonts w:ascii="Arial" w:hAnsi="Arial" w:cs="Arial"/>
          <w:sz w:val="20"/>
        </w:rPr>
        <w:t xml:space="preserve"> to maximise the impact on pupil outcomes </w:t>
      </w:r>
      <w:r w:rsidR="000819CC">
        <w:rPr>
          <w:rFonts w:ascii="Arial" w:hAnsi="Arial" w:cs="Arial"/>
          <w:sz w:val="20"/>
        </w:rPr>
        <w:t xml:space="preserve">whilst </w:t>
      </w:r>
      <w:r w:rsidR="0048037F">
        <w:rPr>
          <w:rFonts w:ascii="Arial" w:hAnsi="Arial" w:cs="Arial"/>
          <w:sz w:val="20"/>
        </w:rPr>
        <w:t>reduc</w:t>
      </w:r>
      <w:r w:rsidR="000819CC">
        <w:rPr>
          <w:rFonts w:ascii="Arial" w:hAnsi="Arial" w:cs="Arial"/>
          <w:sz w:val="20"/>
        </w:rPr>
        <w:t>ing</w:t>
      </w:r>
      <w:r w:rsidR="0048037F">
        <w:rPr>
          <w:rFonts w:ascii="Arial" w:hAnsi="Arial" w:cs="Arial"/>
          <w:sz w:val="20"/>
        </w:rPr>
        <w:t xml:space="preserve"> the</w:t>
      </w:r>
      <w:r w:rsidR="000819CC">
        <w:rPr>
          <w:rFonts w:ascii="Arial" w:hAnsi="Arial" w:cs="Arial"/>
          <w:sz w:val="20"/>
        </w:rPr>
        <w:t xml:space="preserve"> work</w:t>
      </w:r>
      <w:r w:rsidR="0048037F">
        <w:rPr>
          <w:rFonts w:ascii="Arial" w:hAnsi="Arial" w:cs="Arial"/>
          <w:sz w:val="20"/>
        </w:rPr>
        <w:t>load o</w:t>
      </w:r>
      <w:r w:rsidR="000819CC">
        <w:rPr>
          <w:rFonts w:ascii="Arial" w:hAnsi="Arial" w:cs="Arial"/>
          <w:sz w:val="20"/>
        </w:rPr>
        <w:t>f</w:t>
      </w:r>
      <w:r w:rsidR="0048037F">
        <w:rPr>
          <w:rFonts w:ascii="Arial" w:hAnsi="Arial" w:cs="Arial"/>
          <w:sz w:val="20"/>
        </w:rPr>
        <w:t xml:space="preserve"> teachers and additional adults.</w:t>
      </w:r>
      <w:bookmarkStart w:id="0" w:name="_GoBack"/>
      <w:bookmarkEnd w:id="0"/>
    </w:p>
    <w:p w14:paraId="446B5FD3" w14:textId="77777777" w:rsidR="002D3132" w:rsidRPr="00ED2EBB" w:rsidRDefault="002D3132" w:rsidP="002D3132">
      <w:pPr>
        <w:pStyle w:val="Heading1"/>
        <w:numPr>
          <w:ilvl w:val="0"/>
          <w:numId w:val="0"/>
        </w:numPr>
        <w:spacing w:after="104"/>
        <w:ind w:left="10" w:hanging="10"/>
        <w:rPr>
          <w:rFonts w:ascii="Arial" w:hAnsi="Arial" w:cs="Arial"/>
          <w:sz w:val="22"/>
        </w:rPr>
      </w:pPr>
    </w:p>
    <w:p w14:paraId="66480CF3" w14:textId="77777777" w:rsidR="00F67722" w:rsidRPr="00ED2EBB" w:rsidRDefault="000E1125">
      <w:pPr>
        <w:pStyle w:val="Heading1"/>
        <w:spacing w:after="104"/>
        <w:ind w:left="345" w:hanging="360"/>
        <w:rPr>
          <w:rFonts w:ascii="Arial" w:hAnsi="Arial" w:cs="Arial"/>
          <w:sz w:val="22"/>
        </w:rPr>
      </w:pPr>
      <w:r>
        <w:rPr>
          <w:rFonts w:ascii="Arial" w:hAnsi="Arial" w:cs="Arial"/>
          <w:sz w:val="22"/>
        </w:rPr>
        <w:t>Evidence base</w:t>
      </w:r>
    </w:p>
    <w:p w14:paraId="7525A44F" w14:textId="77777777" w:rsidR="00F67722" w:rsidRPr="00ED2EBB" w:rsidRDefault="00F613EE">
      <w:pPr>
        <w:spacing w:after="93" w:line="315" w:lineRule="auto"/>
        <w:rPr>
          <w:rFonts w:ascii="Arial" w:hAnsi="Arial" w:cs="Arial"/>
          <w:sz w:val="20"/>
        </w:rPr>
      </w:pPr>
      <w:r w:rsidRPr="00ED2EBB">
        <w:rPr>
          <w:rFonts w:ascii="Arial" w:hAnsi="Arial" w:cs="Arial"/>
          <w:sz w:val="20"/>
        </w:rPr>
        <w:t xml:space="preserve">At Whaddon C of E School </w:t>
      </w:r>
      <w:r w:rsidR="00750BC3" w:rsidRPr="00ED2EBB">
        <w:rPr>
          <w:rFonts w:ascii="Arial" w:hAnsi="Arial" w:cs="Arial"/>
          <w:sz w:val="20"/>
        </w:rPr>
        <w:t xml:space="preserve">we recognise the importance of feedback as an integral part of the Plan –Teach-Review cycle. We always start by asking ourselves, ‘why are we giving this feedback?’  There are two main reasons: </w:t>
      </w:r>
    </w:p>
    <w:p w14:paraId="401D6954" w14:textId="77777777" w:rsidR="00F67722" w:rsidRPr="00ED2EBB" w:rsidRDefault="00750BC3">
      <w:pPr>
        <w:numPr>
          <w:ilvl w:val="0"/>
          <w:numId w:val="1"/>
        </w:numPr>
        <w:spacing w:after="106" w:line="248" w:lineRule="auto"/>
        <w:ind w:hanging="161"/>
        <w:rPr>
          <w:rFonts w:ascii="Arial" w:hAnsi="Arial" w:cs="Arial"/>
          <w:sz w:val="20"/>
        </w:rPr>
      </w:pPr>
      <w:r w:rsidRPr="00ED2EBB">
        <w:rPr>
          <w:rFonts w:ascii="Arial" w:hAnsi="Arial" w:cs="Arial"/>
          <w:sz w:val="20"/>
        </w:rPr>
        <w:t xml:space="preserve">To motivate the child  </w:t>
      </w:r>
    </w:p>
    <w:p w14:paraId="435E9475" w14:textId="77777777" w:rsidR="00F67722" w:rsidRPr="00ED2EBB" w:rsidRDefault="00750BC3">
      <w:pPr>
        <w:numPr>
          <w:ilvl w:val="0"/>
          <w:numId w:val="1"/>
        </w:numPr>
        <w:spacing w:after="130" w:line="248" w:lineRule="auto"/>
        <w:ind w:hanging="161"/>
        <w:rPr>
          <w:rFonts w:ascii="Arial" w:hAnsi="Arial" w:cs="Arial"/>
          <w:sz w:val="20"/>
        </w:rPr>
      </w:pPr>
      <w:r w:rsidRPr="00ED2EBB">
        <w:rPr>
          <w:rFonts w:ascii="Arial" w:hAnsi="Arial" w:cs="Arial"/>
          <w:sz w:val="20"/>
        </w:rPr>
        <w:t xml:space="preserve">We can see an opportunity to move learning on by: </w:t>
      </w:r>
    </w:p>
    <w:p w14:paraId="1E721749" w14:textId="77777777" w:rsidR="00F67722" w:rsidRPr="00ED2EBB" w:rsidRDefault="00750BC3">
      <w:pPr>
        <w:numPr>
          <w:ilvl w:val="1"/>
          <w:numId w:val="1"/>
        </w:numPr>
        <w:spacing w:after="154" w:line="248" w:lineRule="auto"/>
        <w:ind w:hanging="360"/>
        <w:rPr>
          <w:rFonts w:ascii="Arial" w:hAnsi="Arial" w:cs="Arial"/>
          <w:sz w:val="20"/>
        </w:rPr>
      </w:pPr>
      <w:r w:rsidRPr="00ED2EBB">
        <w:rPr>
          <w:rFonts w:ascii="Arial" w:hAnsi="Arial" w:cs="Arial"/>
          <w:sz w:val="20"/>
        </w:rPr>
        <w:t xml:space="preserve">Addressing a misunderstanding  </w:t>
      </w:r>
    </w:p>
    <w:p w14:paraId="19F409A3" w14:textId="77777777" w:rsidR="00F67722" w:rsidRPr="00ED2EBB" w:rsidRDefault="00750BC3">
      <w:pPr>
        <w:numPr>
          <w:ilvl w:val="1"/>
          <w:numId w:val="1"/>
        </w:numPr>
        <w:spacing w:after="154" w:line="248" w:lineRule="auto"/>
        <w:ind w:hanging="360"/>
        <w:rPr>
          <w:rFonts w:ascii="Arial" w:hAnsi="Arial" w:cs="Arial"/>
          <w:sz w:val="20"/>
        </w:rPr>
      </w:pPr>
      <w:r w:rsidRPr="00ED2EBB">
        <w:rPr>
          <w:rFonts w:ascii="Arial" w:hAnsi="Arial" w:cs="Arial"/>
          <w:sz w:val="20"/>
        </w:rPr>
        <w:t xml:space="preserve">Reinforcing a skill or key piece of information </w:t>
      </w:r>
    </w:p>
    <w:p w14:paraId="42227BF2" w14:textId="77777777" w:rsidR="00F67722" w:rsidRPr="00ED2EBB" w:rsidRDefault="00750BC3">
      <w:pPr>
        <w:numPr>
          <w:ilvl w:val="1"/>
          <w:numId w:val="1"/>
        </w:numPr>
        <w:spacing w:after="98" w:line="248" w:lineRule="auto"/>
        <w:ind w:hanging="360"/>
        <w:rPr>
          <w:rFonts w:ascii="Arial" w:hAnsi="Arial" w:cs="Arial"/>
          <w:sz w:val="20"/>
        </w:rPr>
      </w:pPr>
      <w:r w:rsidRPr="00ED2EBB">
        <w:rPr>
          <w:rFonts w:ascii="Arial" w:hAnsi="Arial" w:cs="Arial"/>
          <w:sz w:val="20"/>
        </w:rPr>
        <w:t xml:space="preserve">Extending a child’s understanding or ability to do something  </w:t>
      </w:r>
    </w:p>
    <w:p w14:paraId="3FF9C290" w14:textId="77777777" w:rsidR="00F67722" w:rsidRPr="00ED2EBB" w:rsidRDefault="00750BC3">
      <w:pPr>
        <w:spacing w:after="184" w:line="256" w:lineRule="auto"/>
        <w:ind w:left="0" w:firstLine="0"/>
        <w:jc w:val="both"/>
        <w:rPr>
          <w:rFonts w:ascii="Arial" w:hAnsi="Arial" w:cs="Arial"/>
          <w:sz w:val="20"/>
        </w:rPr>
      </w:pPr>
      <w:r w:rsidRPr="00ED2EBB">
        <w:rPr>
          <w:rFonts w:ascii="Arial" w:hAnsi="Arial" w:cs="Arial"/>
          <w:sz w:val="20"/>
        </w:rPr>
        <w:t xml:space="preserve">Through this policy, we aim to maximise the effective use of feedback in practice whilst also reducing teacher workload. We want our teachers to make professional judgements about when is the right time to intervene, which means that all of our time and effort is focussed on having an impact on learning rather than ticking a box. In essence, the ethos of this policy is to adhere to the principles that feedback should be meaningful, manageable and motivating for the student and for the teacher. </w:t>
      </w:r>
    </w:p>
    <w:p w14:paraId="6BA9EB5F" w14:textId="77777777" w:rsidR="00F67722" w:rsidRPr="00ED2EBB" w:rsidRDefault="00750BC3">
      <w:pPr>
        <w:pStyle w:val="Heading1"/>
        <w:ind w:left="345" w:hanging="360"/>
        <w:rPr>
          <w:rFonts w:ascii="Arial" w:hAnsi="Arial" w:cs="Arial"/>
          <w:sz w:val="22"/>
        </w:rPr>
      </w:pPr>
      <w:r w:rsidRPr="00ED2EBB">
        <w:rPr>
          <w:rFonts w:ascii="Arial" w:hAnsi="Arial" w:cs="Arial"/>
          <w:sz w:val="22"/>
        </w:rPr>
        <w:t xml:space="preserve">Principles </w:t>
      </w:r>
    </w:p>
    <w:p w14:paraId="70B78C47" w14:textId="03035533" w:rsidR="00F67722" w:rsidRPr="00ED2EBB" w:rsidRDefault="00750BC3">
      <w:pPr>
        <w:spacing w:after="249" w:line="248" w:lineRule="auto"/>
        <w:rPr>
          <w:rFonts w:ascii="Arial" w:hAnsi="Arial" w:cs="Arial"/>
          <w:sz w:val="20"/>
        </w:rPr>
      </w:pPr>
      <w:r w:rsidRPr="00ED2EBB">
        <w:rPr>
          <w:rFonts w:ascii="Arial" w:hAnsi="Arial" w:cs="Arial"/>
          <w:sz w:val="20"/>
        </w:rPr>
        <w:t xml:space="preserve">Research by the Education Endowment Foundation shows that effective feedback should:  </w:t>
      </w:r>
    </w:p>
    <w:p w14:paraId="4C8D67DE"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Redirect or refocus either the teacher’s or the learner’s actions to achieve a goal.  </w:t>
      </w:r>
    </w:p>
    <w:p w14:paraId="67D69506"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Be specific, accurate and clear.  </w:t>
      </w:r>
    </w:p>
    <w:p w14:paraId="2E1FFE2B"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Encourage and support further effort.  </w:t>
      </w:r>
    </w:p>
    <w:p w14:paraId="1C667C2F"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Be given sparingly so that it is meaningful.  </w:t>
      </w:r>
    </w:p>
    <w:p w14:paraId="22B6D245"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Provide specific guidance on how to improve.  </w:t>
      </w:r>
    </w:p>
    <w:p w14:paraId="5AAD6793"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lastRenderedPageBreak/>
        <w:t xml:space="preserve">Put the onus on the students to correct their own mistakes  </w:t>
      </w:r>
    </w:p>
    <w:p w14:paraId="496B4952"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Alert the teacher to misconceptions that he/ she can address in subsequent lessons  </w:t>
      </w:r>
    </w:p>
    <w:p w14:paraId="33E89D3D" w14:textId="77777777" w:rsidR="00F67722" w:rsidRPr="00ED2EBB" w:rsidRDefault="00750BC3">
      <w:pPr>
        <w:numPr>
          <w:ilvl w:val="0"/>
          <w:numId w:val="2"/>
        </w:numPr>
        <w:spacing w:after="13" w:line="248" w:lineRule="auto"/>
        <w:ind w:hanging="360"/>
        <w:rPr>
          <w:rFonts w:ascii="Arial" w:hAnsi="Arial" w:cs="Arial"/>
          <w:sz w:val="20"/>
        </w:rPr>
      </w:pPr>
      <w:r w:rsidRPr="00ED2EBB">
        <w:rPr>
          <w:rFonts w:ascii="Arial" w:hAnsi="Arial" w:cs="Arial"/>
          <w:sz w:val="20"/>
        </w:rPr>
        <w:t xml:space="preserve">Provide pupils with the metacognitive language to manage their own learning which includes the skills of setting and monitoring goals, assessing progress, and identifying personal strengths and challenges.  </w:t>
      </w:r>
    </w:p>
    <w:p w14:paraId="7DE50DD0" w14:textId="77777777" w:rsidR="00F67722" w:rsidRPr="00ED2EBB" w:rsidRDefault="00750BC3">
      <w:pPr>
        <w:spacing w:after="0" w:line="259" w:lineRule="auto"/>
        <w:ind w:left="720" w:firstLine="0"/>
        <w:rPr>
          <w:rFonts w:ascii="Arial" w:hAnsi="Arial" w:cs="Arial"/>
          <w:sz w:val="20"/>
        </w:rPr>
      </w:pPr>
      <w:r w:rsidRPr="00ED2EBB">
        <w:rPr>
          <w:rFonts w:ascii="Arial" w:hAnsi="Arial" w:cs="Arial"/>
          <w:sz w:val="20"/>
        </w:rPr>
        <w:t xml:space="preserve"> </w:t>
      </w:r>
    </w:p>
    <w:p w14:paraId="574FF0E7" w14:textId="31E849DD" w:rsidR="00F67722" w:rsidRDefault="00750BC3" w:rsidP="00FA05AB">
      <w:pPr>
        <w:spacing w:after="13" w:line="248" w:lineRule="auto"/>
        <w:rPr>
          <w:rFonts w:ascii="Arial" w:hAnsi="Arial" w:cs="Arial"/>
          <w:sz w:val="20"/>
        </w:rPr>
      </w:pPr>
      <w:r w:rsidRPr="00ED2EBB">
        <w:rPr>
          <w:rFonts w:ascii="Arial" w:hAnsi="Arial" w:cs="Arial"/>
          <w:sz w:val="20"/>
        </w:rPr>
        <w:t xml:space="preserve">The school has taken on board these findings alongside research from educational experts, such as Professor John Hattie, when producing this policy. </w:t>
      </w:r>
    </w:p>
    <w:p w14:paraId="37666FF1" w14:textId="77777777" w:rsidR="00D75D6D" w:rsidRPr="00ED2EBB" w:rsidRDefault="00D75D6D" w:rsidP="00FA05AB">
      <w:pPr>
        <w:spacing w:after="13" w:line="248" w:lineRule="auto"/>
        <w:rPr>
          <w:rFonts w:ascii="Arial" w:hAnsi="Arial" w:cs="Arial"/>
          <w:sz w:val="20"/>
        </w:rPr>
      </w:pPr>
    </w:p>
    <w:p w14:paraId="30D9B000" w14:textId="43759261" w:rsidR="00F67722" w:rsidRDefault="00750BC3">
      <w:pPr>
        <w:pStyle w:val="Heading1"/>
        <w:ind w:left="345" w:hanging="360"/>
        <w:rPr>
          <w:rFonts w:ascii="Arial" w:hAnsi="Arial" w:cs="Arial"/>
          <w:sz w:val="22"/>
        </w:rPr>
      </w:pPr>
      <w:r w:rsidRPr="00ED2EBB">
        <w:rPr>
          <w:rFonts w:ascii="Arial" w:hAnsi="Arial" w:cs="Arial"/>
          <w:sz w:val="22"/>
        </w:rPr>
        <w:t>Our A</w:t>
      </w:r>
      <w:r w:rsidR="002D3132" w:rsidRPr="00ED2EBB">
        <w:rPr>
          <w:rFonts w:ascii="Arial" w:hAnsi="Arial" w:cs="Arial"/>
          <w:sz w:val="22"/>
        </w:rPr>
        <w:t xml:space="preserve">pproach to Feedback </w:t>
      </w:r>
    </w:p>
    <w:p w14:paraId="107D6177" w14:textId="77777777" w:rsidR="00D75D6D" w:rsidRPr="00D75D6D" w:rsidRDefault="00D75D6D" w:rsidP="00D75D6D"/>
    <w:p w14:paraId="2A41C0ED" w14:textId="48D30FEC" w:rsidR="00F67722" w:rsidRDefault="00750BC3" w:rsidP="00D75D6D">
      <w:pPr>
        <w:spacing w:after="13" w:line="248" w:lineRule="auto"/>
        <w:rPr>
          <w:rFonts w:ascii="Arial" w:hAnsi="Arial" w:cs="Arial"/>
          <w:sz w:val="20"/>
        </w:rPr>
      </w:pPr>
      <w:r w:rsidRPr="00ED2EBB">
        <w:rPr>
          <w:rFonts w:ascii="Arial" w:hAnsi="Arial" w:cs="Arial"/>
          <w:sz w:val="20"/>
        </w:rPr>
        <w:t xml:space="preserve">Children’s Writing across the curriculum  </w:t>
      </w:r>
    </w:p>
    <w:p w14:paraId="6416AB2C" w14:textId="77777777" w:rsidR="00B55501" w:rsidRPr="00ED2EBB" w:rsidRDefault="00B55501" w:rsidP="00D75D6D">
      <w:pPr>
        <w:spacing w:after="13" w:line="248" w:lineRule="auto"/>
        <w:rPr>
          <w:rFonts w:ascii="Arial" w:hAnsi="Arial" w:cs="Arial"/>
          <w:sz w:val="20"/>
        </w:rPr>
      </w:pPr>
    </w:p>
    <w:p w14:paraId="3792FE2B" w14:textId="77777777" w:rsidR="00F67722" w:rsidRPr="00ED2EBB" w:rsidRDefault="00750BC3">
      <w:pPr>
        <w:spacing w:after="13" w:line="248" w:lineRule="auto"/>
        <w:rPr>
          <w:rFonts w:ascii="Arial" w:hAnsi="Arial" w:cs="Arial"/>
          <w:sz w:val="20"/>
        </w:rPr>
      </w:pPr>
      <w:r w:rsidRPr="00ED2EBB">
        <w:rPr>
          <w:rFonts w:ascii="Arial" w:hAnsi="Arial" w:cs="Arial"/>
          <w:sz w:val="20"/>
        </w:rPr>
        <w:t xml:space="preserve">Our approach to feedback is precisely selective and measured. Teachers use the following approaches to give children feedback on their writing: </w:t>
      </w:r>
    </w:p>
    <w:tbl>
      <w:tblPr>
        <w:tblStyle w:val="TableGrid"/>
        <w:tblW w:w="10776" w:type="dxa"/>
        <w:tblInd w:w="-142" w:type="dxa"/>
        <w:tblCellMar>
          <w:top w:w="42" w:type="dxa"/>
          <w:left w:w="108" w:type="dxa"/>
          <w:right w:w="115" w:type="dxa"/>
        </w:tblCellMar>
        <w:tblLook w:val="04A0" w:firstRow="1" w:lastRow="0" w:firstColumn="1" w:lastColumn="0" w:noHBand="0" w:noVBand="1"/>
      </w:tblPr>
      <w:tblGrid>
        <w:gridCol w:w="1844"/>
        <w:gridCol w:w="6805"/>
        <w:gridCol w:w="2127"/>
      </w:tblGrid>
      <w:tr w:rsidR="00F67722" w:rsidRPr="00ED2EBB" w14:paraId="6C169B2E" w14:textId="77777777">
        <w:trPr>
          <w:trHeight w:val="250"/>
        </w:trPr>
        <w:tc>
          <w:tcPr>
            <w:tcW w:w="1844" w:type="dxa"/>
            <w:tcBorders>
              <w:top w:val="single" w:sz="4" w:space="0" w:color="000000"/>
              <w:left w:val="single" w:sz="4" w:space="0" w:color="000000"/>
              <w:bottom w:val="single" w:sz="4" w:space="0" w:color="000000"/>
              <w:right w:val="single" w:sz="4" w:space="0" w:color="000000"/>
            </w:tcBorders>
          </w:tcPr>
          <w:p w14:paraId="1D2D88B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Type:  </w:t>
            </w:r>
          </w:p>
        </w:tc>
        <w:tc>
          <w:tcPr>
            <w:tcW w:w="6805" w:type="dxa"/>
            <w:tcBorders>
              <w:top w:val="single" w:sz="4" w:space="0" w:color="000000"/>
              <w:left w:val="single" w:sz="4" w:space="0" w:color="000000"/>
              <w:bottom w:val="single" w:sz="4" w:space="0" w:color="000000"/>
              <w:right w:val="single" w:sz="4" w:space="0" w:color="000000"/>
            </w:tcBorders>
          </w:tcPr>
          <w:p w14:paraId="76E1DCAB"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What it looks like: </w:t>
            </w:r>
          </w:p>
        </w:tc>
        <w:tc>
          <w:tcPr>
            <w:tcW w:w="2127" w:type="dxa"/>
            <w:tcBorders>
              <w:top w:val="single" w:sz="4" w:space="0" w:color="000000"/>
              <w:left w:val="single" w:sz="4" w:space="0" w:color="000000"/>
              <w:bottom w:val="single" w:sz="4" w:space="0" w:color="000000"/>
              <w:right w:val="single" w:sz="4" w:space="0" w:color="000000"/>
            </w:tcBorders>
          </w:tcPr>
          <w:p w14:paraId="51DB7B5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Evidence of impact: </w:t>
            </w:r>
          </w:p>
        </w:tc>
      </w:tr>
      <w:tr w:rsidR="00F67722" w:rsidRPr="00ED2EBB" w14:paraId="44CF7868" w14:textId="77777777">
        <w:trPr>
          <w:trHeight w:val="3397"/>
        </w:trPr>
        <w:tc>
          <w:tcPr>
            <w:tcW w:w="1844" w:type="dxa"/>
            <w:tcBorders>
              <w:top w:val="single" w:sz="4" w:space="0" w:color="000000"/>
              <w:left w:val="single" w:sz="4" w:space="0" w:color="000000"/>
              <w:bottom w:val="single" w:sz="4" w:space="0" w:color="000000"/>
              <w:right w:val="single" w:sz="4" w:space="0" w:color="000000"/>
            </w:tcBorders>
          </w:tcPr>
          <w:p w14:paraId="3A4C1BDD"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Immediate – in the lesson </w:t>
            </w:r>
          </w:p>
        </w:tc>
        <w:tc>
          <w:tcPr>
            <w:tcW w:w="6805" w:type="dxa"/>
            <w:tcBorders>
              <w:top w:val="single" w:sz="4" w:space="0" w:color="000000"/>
              <w:left w:val="single" w:sz="4" w:space="0" w:color="000000"/>
              <w:bottom w:val="single" w:sz="4" w:space="0" w:color="000000"/>
              <w:right w:val="single" w:sz="4" w:space="0" w:color="000000"/>
            </w:tcBorders>
          </w:tcPr>
          <w:p w14:paraId="14D5B35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Check for Understanding and On-the-spot feedback:</w:t>
            </w:r>
            <w:r w:rsidRPr="00ED2EBB">
              <w:rPr>
                <w:rFonts w:ascii="Arial" w:hAnsi="Arial" w:cs="Arial"/>
                <w:sz w:val="20"/>
              </w:rPr>
              <w:t xml:space="preserve">  </w:t>
            </w:r>
          </w:p>
          <w:p w14:paraId="654E0A7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DF351DC" w14:textId="77777777" w:rsidR="00F67722" w:rsidRPr="00ED2EBB" w:rsidRDefault="00750BC3">
            <w:pPr>
              <w:spacing w:after="1" w:line="238" w:lineRule="auto"/>
              <w:ind w:left="0" w:right="185" w:firstLine="0"/>
              <w:rPr>
                <w:rFonts w:ascii="Arial" w:hAnsi="Arial" w:cs="Arial"/>
                <w:sz w:val="20"/>
              </w:rPr>
            </w:pPr>
            <w:r w:rsidRPr="00ED2EBB">
              <w:rPr>
                <w:rFonts w:ascii="Arial" w:hAnsi="Arial" w:cs="Arial"/>
                <w:sz w:val="20"/>
              </w:rPr>
              <w:t xml:space="preserve">We encourage as much feedback as possible to be carried out within the lesson.   </w:t>
            </w:r>
          </w:p>
          <w:p w14:paraId="7A9869B1" w14:textId="77777777" w:rsidR="00F67722" w:rsidRPr="00ED2EBB" w:rsidRDefault="00750BC3">
            <w:pPr>
              <w:spacing w:after="1" w:line="237" w:lineRule="auto"/>
              <w:ind w:left="0" w:firstLine="0"/>
              <w:rPr>
                <w:rFonts w:ascii="Arial" w:hAnsi="Arial" w:cs="Arial"/>
                <w:sz w:val="20"/>
              </w:rPr>
            </w:pPr>
            <w:r w:rsidRPr="00ED2EBB">
              <w:rPr>
                <w:rFonts w:ascii="Arial" w:hAnsi="Arial" w:cs="Arial"/>
                <w:sz w:val="20"/>
              </w:rPr>
              <w:t xml:space="preserve">Teachers use formative methods such as ‘tracking not watching’ and questioning to inform their assessment of pupils’ understanding while they are working independently or with peers, in books or on whiteboards, or orally. </w:t>
            </w:r>
          </w:p>
          <w:p w14:paraId="441BA66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3CBCE6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Through this process, feedback is instant, continuous and ever-present. </w:t>
            </w:r>
          </w:p>
          <w:p w14:paraId="15019765" w14:textId="77777777" w:rsidR="00F67722" w:rsidRDefault="00750BC3" w:rsidP="00F613EE">
            <w:pPr>
              <w:spacing w:after="0" w:line="259" w:lineRule="auto"/>
              <w:ind w:left="0" w:right="111" w:firstLine="0"/>
              <w:rPr>
                <w:rFonts w:ascii="Arial" w:hAnsi="Arial" w:cs="Arial"/>
                <w:sz w:val="20"/>
              </w:rPr>
            </w:pPr>
            <w:r w:rsidRPr="00ED2EBB">
              <w:rPr>
                <w:rFonts w:ascii="Arial" w:hAnsi="Arial" w:cs="Arial"/>
                <w:sz w:val="20"/>
              </w:rPr>
              <w:t xml:space="preserve">Feedback is specific to next steps and provides clear pathways to success. It is an actionable learning dialogue and can take the form of:  </w:t>
            </w:r>
            <w:r w:rsidRPr="00ED2EBB">
              <w:rPr>
                <w:rFonts w:ascii="Arial" w:eastAsia="Arial" w:hAnsi="Arial" w:cs="Arial"/>
                <w:sz w:val="20"/>
              </w:rPr>
              <w:t xml:space="preserve"> </w:t>
            </w:r>
            <w:r w:rsidRPr="00ED2EBB">
              <w:rPr>
                <w:rFonts w:ascii="Arial" w:eastAsia="Arial" w:hAnsi="Arial" w:cs="Arial"/>
                <w:sz w:val="20"/>
              </w:rPr>
              <w:tab/>
            </w:r>
            <w:r w:rsidRPr="00ED2EBB">
              <w:rPr>
                <w:rFonts w:ascii="Arial" w:hAnsi="Arial" w:cs="Arial"/>
                <w:sz w:val="20"/>
              </w:rPr>
              <w:t xml:space="preserve">Precise and quick individual feedback  </w:t>
            </w:r>
          </w:p>
          <w:p w14:paraId="71F68E7A" w14:textId="67C6A990" w:rsidR="00D75D6D" w:rsidRPr="00ED2EBB" w:rsidRDefault="00D75D6D" w:rsidP="00D75D6D">
            <w:pPr>
              <w:spacing w:after="3" w:line="259" w:lineRule="auto"/>
              <w:ind w:left="720" w:firstLine="0"/>
              <w:rPr>
                <w:rFonts w:ascii="Arial" w:hAnsi="Arial" w:cs="Arial"/>
                <w:sz w:val="20"/>
              </w:rPr>
            </w:pPr>
            <w:r w:rsidRPr="00ED2EBB">
              <w:rPr>
                <w:rFonts w:ascii="Arial" w:hAnsi="Arial" w:cs="Arial"/>
                <w:sz w:val="20"/>
              </w:rPr>
              <w:t xml:space="preserve">Mini- plenaries to address misconceptions </w:t>
            </w:r>
          </w:p>
          <w:p w14:paraId="1AC4C19A" w14:textId="3713F1DB" w:rsidR="00D75D6D" w:rsidRPr="00ED2EBB" w:rsidRDefault="00D75D6D" w:rsidP="00D75D6D">
            <w:pPr>
              <w:spacing w:after="0" w:line="259" w:lineRule="auto"/>
              <w:ind w:left="720" w:firstLine="0"/>
              <w:rPr>
                <w:rFonts w:ascii="Arial" w:hAnsi="Arial" w:cs="Arial"/>
                <w:sz w:val="20"/>
              </w:rPr>
            </w:pPr>
            <w:r w:rsidRPr="00ED2EBB">
              <w:rPr>
                <w:rFonts w:ascii="Arial" w:hAnsi="Arial" w:cs="Arial"/>
                <w:sz w:val="20"/>
              </w:rPr>
              <w:t xml:space="preserve">Focus-group feedback </w:t>
            </w:r>
          </w:p>
          <w:p w14:paraId="6CBA3176" w14:textId="525DC25F" w:rsidR="00D75D6D" w:rsidRPr="00ED2EBB" w:rsidRDefault="00D75D6D" w:rsidP="00F613EE">
            <w:pPr>
              <w:spacing w:after="0" w:line="259" w:lineRule="auto"/>
              <w:ind w:left="0" w:right="111" w:firstLine="0"/>
              <w:rPr>
                <w:rFonts w:ascii="Arial" w:hAnsi="Arial" w:cs="Arial"/>
                <w:sz w:val="20"/>
              </w:rPr>
            </w:pPr>
          </w:p>
        </w:tc>
        <w:tc>
          <w:tcPr>
            <w:tcW w:w="2127" w:type="dxa"/>
            <w:tcBorders>
              <w:top w:val="single" w:sz="4" w:space="0" w:color="000000"/>
              <w:left w:val="single" w:sz="4" w:space="0" w:color="000000"/>
              <w:bottom w:val="single" w:sz="4" w:space="0" w:color="000000"/>
              <w:right w:val="single" w:sz="4" w:space="0" w:color="000000"/>
            </w:tcBorders>
          </w:tcPr>
          <w:p w14:paraId="3E08795F"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62514F1" w14:textId="77777777" w:rsidR="00F67722" w:rsidRPr="00ED2EBB" w:rsidRDefault="002D3132">
            <w:pPr>
              <w:spacing w:after="1" w:line="237" w:lineRule="auto"/>
              <w:ind w:left="0" w:firstLine="0"/>
              <w:rPr>
                <w:rFonts w:ascii="Arial" w:hAnsi="Arial" w:cs="Arial"/>
                <w:sz w:val="20"/>
              </w:rPr>
            </w:pPr>
            <w:r w:rsidRPr="00ED2EBB">
              <w:rPr>
                <w:rFonts w:ascii="Arial" w:hAnsi="Arial" w:cs="Arial"/>
                <w:sz w:val="20"/>
              </w:rPr>
              <w:t>I</w:t>
            </w:r>
            <w:r w:rsidR="00750BC3" w:rsidRPr="00ED2EBB">
              <w:rPr>
                <w:rFonts w:ascii="Arial" w:hAnsi="Arial" w:cs="Arial"/>
                <w:sz w:val="20"/>
              </w:rPr>
              <w:t xml:space="preserve">nformal drop ins/formal observations as part of the school’s </w:t>
            </w:r>
          </w:p>
          <w:p w14:paraId="37A13CD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monitoring schedule </w:t>
            </w:r>
          </w:p>
          <w:p w14:paraId="3FA6DA8B"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F1ADE4F"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Book looks and conversations with teachers </w:t>
            </w:r>
          </w:p>
        </w:tc>
      </w:tr>
    </w:tbl>
    <w:p w14:paraId="664B036C" w14:textId="77777777" w:rsidR="00F67722" w:rsidRPr="00ED2EBB" w:rsidRDefault="00F67722">
      <w:pPr>
        <w:spacing w:after="0" w:line="259" w:lineRule="auto"/>
        <w:ind w:left="-720" w:right="11189" w:firstLine="0"/>
        <w:rPr>
          <w:rFonts w:ascii="Arial" w:hAnsi="Arial" w:cs="Arial"/>
          <w:sz w:val="20"/>
        </w:rPr>
      </w:pPr>
    </w:p>
    <w:tbl>
      <w:tblPr>
        <w:tblStyle w:val="TableGrid"/>
        <w:tblW w:w="10776" w:type="dxa"/>
        <w:tblInd w:w="-142" w:type="dxa"/>
        <w:tblCellMar>
          <w:top w:w="42" w:type="dxa"/>
          <w:left w:w="108" w:type="dxa"/>
          <w:right w:w="47" w:type="dxa"/>
        </w:tblCellMar>
        <w:tblLook w:val="04A0" w:firstRow="1" w:lastRow="0" w:firstColumn="1" w:lastColumn="0" w:noHBand="0" w:noVBand="1"/>
      </w:tblPr>
      <w:tblGrid>
        <w:gridCol w:w="1844"/>
        <w:gridCol w:w="6805"/>
        <w:gridCol w:w="2127"/>
      </w:tblGrid>
      <w:tr w:rsidR="00F67722" w:rsidRPr="00ED2EBB" w14:paraId="4D93BC9B" w14:textId="77777777">
        <w:trPr>
          <w:trHeight w:val="5586"/>
        </w:trPr>
        <w:tc>
          <w:tcPr>
            <w:tcW w:w="1844" w:type="dxa"/>
            <w:tcBorders>
              <w:top w:val="single" w:sz="4" w:space="0" w:color="000000"/>
              <w:left w:val="single" w:sz="4" w:space="0" w:color="000000"/>
              <w:bottom w:val="single" w:sz="4" w:space="0" w:color="000000"/>
              <w:right w:val="single" w:sz="4" w:space="0" w:color="000000"/>
            </w:tcBorders>
          </w:tcPr>
          <w:p w14:paraId="66CF37AC" w14:textId="77777777" w:rsidR="00F67722" w:rsidRPr="00ED2EBB" w:rsidRDefault="00F67722">
            <w:pPr>
              <w:spacing w:after="160" w:line="259" w:lineRule="auto"/>
              <w:ind w:left="0" w:firstLine="0"/>
              <w:rPr>
                <w:rFonts w:ascii="Arial" w:hAnsi="Arial" w:cs="Arial"/>
                <w:sz w:val="20"/>
              </w:rPr>
            </w:pPr>
          </w:p>
        </w:tc>
        <w:tc>
          <w:tcPr>
            <w:tcW w:w="6805" w:type="dxa"/>
            <w:tcBorders>
              <w:top w:val="single" w:sz="4" w:space="0" w:color="000000"/>
              <w:left w:val="single" w:sz="4" w:space="0" w:color="000000"/>
              <w:bottom w:val="single" w:sz="4" w:space="0" w:color="000000"/>
              <w:right w:val="single" w:sz="4" w:space="0" w:color="000000"/>
            </w:tcBorders>
          </w:tcPr>
          <w:p w14:paraId="0BD763D9" w14:textId="2ED512BD" w:rsidR="00F67722" w:rsidRPr="00ED2EBB" w:rsidRDefault="00F67722">
            <w:pPr>
              <w:spacing w:after="0" w:line="259" w:lineRule="auto"/>
              <w:ind w:left="0" w:firstLine="0"/>
              <w:rPr>
                <w:rFonts w:ascii="Arial" w:hAnsi="Arial" w:cs="Arial"/>
                <w:sz w:val="20"/>
              </w:rPr>
            </w:pPr>
          </w:p>
          <w:p w14:paraId="611E2484" w14:textId="02682018" w:rsidR="00F67722" w:rsidRPr="00ED2EBB" w:rsidRDefault="00750BC3">
            <w:pPr>
              <w:spacing w:after="1"/>
              <w:ind w:left="0" w:firstLine="0"/>
              <w:rPr>
                <w:rFonts w:ascii="Arial" w:hAnsi="Arial" w:cs="Arial"/>
                <w:sz w:val="20"/>
              </w:rPr>
            </w:pPr>
            <w:r w:rsidRPr="00ED2EBB">
              <w:rPr>
                <w:rFonts w:ascii="Arial" w:hAnsi="Arial" w:cs="Arial"/>
                <w:sz w:val="20"/>
              </w:rPr>
              <w:t xml:space="preserve">When children are responding to adult feedback, they will make changes in a </w:t>
            </w:r>
            <w:r w:rsidR="00F613EE"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 xml:space="preserve">(KS1) </w:t>
            </w:r>
            <w:r w:rsidR="00F613EE" w:rsidRPr="00ED2EBB">
              <w:rPr>
                <w:rFonts w:ascii="Arial" w:hAnsi="Arial" w:cs="Arial"/>
                <w:color w:val="FF0000"/>
                <w:sz w:val="20"/>
              </w:rPr>
              <w:t xml:space="preserve">red pen </w:t>
            </w:r>
            <w:r w:rsidRPr="00ED2EBB">
              <w:rPr>
                <w:rFonts w:ascii="Arial" w:hAnsi="Arial" w:cs="Arial"/>
                <w:sz w:val="20"/>
              </w:rPr>
              <w:t>(KS2) to indicate that feedback has been given</w:t>
            </w:r>
            <w:r w:rsidR="00F613EE" w:rsidRPr="00ED2EBB">
              <w:rPr>
                <w:rFonts w:ascii="Arial" w:hAnsi="Arial" w:cs="Arial"/>
                <w:sz w:val="20"/>
              </w:rPr>
              <w:t xml:space="preserve"> and reacted to</w:t>
            </w:r>
            <w:r w:rsidR="00D75D6D">
              <w:rPr>
                <w:rFonts w:ascii="Arial" w:hAnsi="Arial" w:cs="Arial"/>
                <w:sz w:val="20"/>
              </w:rPr>
              <w:t>, in order</w:t>
            </w:r>
            <w:r w:rsidR="00F613EE" w:rsidRPr="00ED2EBB">
              <w:rPr>
                <w:rFonts w:ascii="Arial" w:hAnsi="Arial" w:cs="Arial"/>
                <w:sz w:val="20"/>
              </w:rPr>
              <w:t xml:space="preserve"> </w:t>
            </w:r>
            <w:proofErr w:type="spellStart"/>
            <w:r w:rsidR="00F613EE" w:rsidRPr="00ED2EBB">
              <w:rPr>
                <w:rFonts w:ascii="Arial" w:hAnsi="Arial" w:cs="Arial"/>
                <w:sz w:val="20"/>
              </w:rPr>
              <w:t>to</w:t>
            </w:r>
            <w:proofErr w:type="spellEnd"/>
            <w:r w:rsidR="00F613EE" w:rsidRPr="00ED2EBB">
              <w:rPr>
                <w:rFonts w:ascii="Arial" w:hAnsi="Arial" w:cs="Arial"/>
                <w:sz w:val="20"/>
              </w:rPr>
              <w:t xml:space="preserve"> show </w:t>
            </w:r>
            <w:r w:rsidR="002D3132" w:rsidRPr="00ED2EBB">
              <w:rPr>
                <w:rFonts w:ascii="Arial" w:hAnsi="Arial" w:cs="Arial"/>
                <w:sz w:val="20"/>
              </w:rPr>
              <w:t>progress</w:t>
            </w:r>
            <w:r w:rsidRPr="00ED2EBB">
              <w:rPr>
                <w:rFonts w:ascii="Arial" w:hAnsi="Arial" w:cs="Arial"/>
                <w:sz w:val="20"/>
              </w:rPr>
              <w:t xml:space="preserve">. </w:t>
            </w:r>
          </w:p>
          <w:p w14:paraId="5C6BCDFE"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ECA74A6"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Culture of Error:</w:t>
            </w:r>
            <w:r w:rsidRPr="00ED2EBB">
              <w:rPr>
                <w:rFonts w:ascii="Arial" w:hAnsi="Arial" w:cs="Arial"/>
                <w:sz w:val="20"/>
              </w:rPr>
              <w:t xml:space="preserve">  </w:t>
            </w:r>
          </w:p>
          <w:p w14:paraId="27E9C2F2" w14:textId="5822C6AC" w:rsidR="00F67722" w:rsidRPr="00ED2EBB" w:rsidRDefault="002D3132">
            <w:pPr>
              <w:spacing w:after="0" w:line="238" w:lineRule="auto"/>
              <w:ind w:left="0" w:firstLine="0"/>
              <w:rPr>
                <w:rFonts w:ascii="Arial" w:hAnsi="Arial" w:cs="Arial"/>
                <w:sz w:val="20"/>
              </w:rPr>
            </w:pPr>
            <w:r w:rsidRPr="00ED2EBB">
              <w:rPr>
                <w:rFonts w:ascii="Arial" w:hAnsi="Arial" w:cs="Arial"/>
                <w:sz w:val="20"/>
              </w:rPr>
              <w:t xml:space="preserve">Teachers create a learning environment </w:t>
            </w:r>
            <w:r w:rsidR="00750BC3" w:rsidRPr="00ED2EBB">
              <w:rPr>
                <w:rFonts w:ascii="Arial" w:hAnsi="Arial" w:cs="Arial"/>
                <w:sz w:val="20"/>
              </w:rPr>
              <w:t xml:space="preserve">where children feel safe to make mistakes and therefore develop a growth mindset about receiving and acting on feedback.  </w:t>
            </w:r>
          </w:p>
          <w:p w14:paraId="4DE8920F"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E38229D"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Feedback may be about the task, the process or the self-regulation of the learner.  </w:t>
            </w:r>
          </w:p>
          <w:p w14:paraId="7A94C0B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7B22B09" w14:textId="77777777" w:rsidR="00F67722" w:rsidRPr="00ED2EBB" w:rsidRDefault="00750BC3">
            <w:pPr>
              <w:spacing w:after="0" w:line="237" w:lineRule="auto"/>
              <w:ind w:left="0" w:firstLine="0"/>
              <w:rPr>
                <w:rFonts w:ascii="Arial" w:hAnsi="Arial" w:cs="Arial"/>
                <w:sz w:val="20"/>
              </w:rPr>
            </w:pPr>
            <w:proofErr w:type="spellStart"/>
            <w:r w:rsidRPr="00ED2EBB">
              <w:rPr>
                <w:rFonts w:ascii="Arial" w:hAnsi="Arial" w:cs="Arial"/>
                <w:sz w:val="20"/>
                <w:u w:val="single" w:color="000000"/>
              </w:rPr>
              <w:t>EPoW</w:t>
            </w:r>
            <w:proofErr w:type="spellEnd"/>
            <w:r w:rsidRPr="00ED2EBB">
              <w:rPr>
                <w:rFonts w:ascii="Arial" w:hAnsi="Arial" w:cs="Arial"/>
                <w:sz w:val="20"/>
                <w:u w:val="single" w:color="000000"/>
              </w:rPr>
              <w:t>:</w:t>
            </w:r>
            <w:r w:rsidRPr="00ED2EBB">
              <w:rPr>
                <w:rFonts w:ascii="Arial" w:hAnsi="Arial" w:cs="Arial"/>
                <w:sz w:val="20"/>
              </w:rPr>
              <w:t xml:space="preserve"> Teachers and pupils co-construct the non-negotiables expected for Every Piece of Work (</w:t>
            </w:r>
            <w:proofErr w:type="spellStart"/>
            <w:r w:rsidRPr="00ED2EBB">
              <w:rPr>
                <w:rFonts w:ascii="Arial" w:hAnsi="Arial" w:cs="Arial"/>
                <w:sz w:val="20"/>
              </w:rPr>
              <w:t>EPoW</w:t>
            </w:r>
            <w:proofErr w:type="spellEnd"/>
            <w:r w:rsidRPr="00ED2EBB">
              <w:rPr>
                <w:rFonts w:ascii="Arial" w:hAnsi="Arial" w:cs="Arial"/>
                <w:sz w:val="20"/>
              </w:rPr>
              <w:t xml:space="preserve">). These are the learned rules of writing that are clearly visible and provide the starting point for pupils to proof read their work in each lesson. They support self-assessment, self-regulation and independence.  </w:t>
            </w:r>
          </w:p>
          <w:p w14:paraId="4929CA2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33D9B8D"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This approach captures our expectations all pupils from Early Years to Year 6 </w:t>
            </w:r>
          </w:p>
        </w:tc>
        <w:tc>
          <w:tcPr>
            <w:tcW w:w="2127" w:type="dxa"/>
            <w:tcBorders>
              <w:top w:val="single" w:sz="4" w:space="0" w:color="000000"/>
              <w:left w:val="single" w:sz="4" w:space="0" w:color="000000"/>
              <w:bottom w:val="single" w:sz="4" w:space="0" w:color="000000"/>
              <w:right w:val="single" w:sz="4" w:space="0" w:color="000000"/>
            </w:tcBorders>
          </w:tcPr>
          <w:p w14:paraId="4D85587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0F9F00A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61E8EE7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01054D8" w14:textId="50D45360" w:rsidR="00F67722" w:rsidRPr="00ED2EBB" w:rsidRDefault="00750BC3">
            <w:pPr>
              <w:spacing w:after="0" w:line="259" w:lineRule="auto"/>
              <w:ind w:left="0" w:right="26" w:firstLine="0"/>
              <w:rPr>
                <w:rFonts w:ascii="Arial" w:hAnsi="Arial" w:cs="Arial"/>
                <w:sz w:val="20"/>
              </w:rPr>
            </w:pPr>
            <w:r w:rsidRPr="00ED2EBB">
              <w:rPr>
                <w:rFonts w:ascii="Arial" w:hAnsi="Arial" w:cs="Arial"/>
                <w:sz w:val="20"/>
              </w:rPr>
              <w:t xml:space="preserve">Moderation of writing across the curriculum </w:t>
            </w:r>
            <w:r w:rsidR="000E68FA">
              <w:rPr>
                <w:rFonts w:ascii="Arial" w:hAnsi="Arial" w:cs="Arial"/>
                <w:sz w:val="20"/>
              </w:rPr>
              <w:t>internally and externally</w:t>
            </w:r>
          </w:p>
        </w:tc>
      </w:tr>
      <w:tr w:rsidR="00F67722" w:rsidRPr="00ED2EBB" w14:paraId="351A3E4F" w14:textId="77777777">
        <w:trPr>
          <w:trHeight w:val="5379"/>
        </w:trPr>
        <w:tc>
          <w:tcPr>
            <w:tcW w:w="1844" w:type="dxa"/>
            <w:tcBorders>
              <w:top w:val="single" w:sz="4" w:space="0" w:color="000000"/>
              <w:left w:val="single" w:sz="4" w:space="0" w:color="000000"/>
              <w:bottom w:val="single" w:sz="4" w:space="0" w:color="000000"/>
              <w:right w:val="single" w:sz="4" w:space="0" w:color="000000"/>
            </w:tcBorders>
          </w:tcPr>
          <w:p w14:paraId="37B773DB"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Whole Class Feedback– after the lesson </w:t>
            </w:r>
          </w:p>
        </w:tc>
        <w:tc>
          <w:tcPr>
            <w:tcW w:w="6805" w:type="dxa"/>
            <w:tcBorders>
              <w:top w:val="single" w:sz="4" w:space="0" w:color="000000"/>
              <w:left w:val="single" w:sz="4" w:space="0" w:color="000000"/>
              <w:bottom w:val="single" w:sz="4" w:space="0" w:color="000000"/>
              <w:right w:val="single" w:sz="4" w:space="0" w:color="000000"/>
            </w:tcBorders>
          </w:tcPr>
          <w:p w14:paraId="13E46178" w14:textId="4570F6CC" w:rsidR="00F67722" w:rsidRPr="00ED2EBB" w:rsidRDefault="00750BC3">
            <w:pPr>
              <w:spacing w:after="80" w:line="238" w:lineRule="auto"/>
              <w:ind w:left="0" w:firstLine="0"/>
              <w:rPr>
                <w:rFonts w:ascii="Arial" w:hAnsi="Arial" w:cs="Arial"/>
                <w:sz w:val="20"/>
              </w:rPr>
            </w:pPr>
            <w:r w:rsidRPr="00ED2EBB">
              <w:rPr>
                <w:rFonts w:ascii="Arial" w:hAnsi="Arial" w:cs="Arial"/>
                <w:sz w:val="20"/>
              </w:rPr>
              <w:t>For children who did not receive feedback in the lesson, teachers will read pupils’ work and divide into three piles</w:t>
            </w:r>
            <w:r w:rsidR="004B7D36">
              <w:rPr>
                <w:rFonts w:ascii="Arial" w:hAnsi="Arial" w:cs="Arial"/>
                <w:sz w:val="20"/>
              </w:rPr>
              <w:t xml:space="preserve"> for adaptive teaching in the next lesson</w:t>
            </w:r>
          </w:p>
          <w:p w14:paraId="3B7BE1F4" w14:textId="77777777" w:rsidR="00F67722" w:rsidRPr="00ED2EBB" w:rsidRDefault="00750BC3">
            <w:pPr>
              <w:numPr>
                <w:ilvl w:val="0"/>
                <w:numId w:val="5"/>
              </w:numPr>
              <w:spacing w:after="3" w:line="259" w:lineRule="auto"/>
              <w:ind w:hanging="360"/>
              <w:rPr>
                <w:rFonts w:ascii="Arial" w:hAnsi="Arial" w:cs="Arial"/>
                <w:sz w:val="20"/>
              </w:rPr>
            </w:pPr>
            <w:r w:rsidRPr="00ED2EBB">
              <w:rPr>
                <w:rFonts w:ascii="Arial" w:hAnsi="Arial" w:cs="Arial"/>
                <w:sz w:val="20"/>
              </w:rPr>
              <w:t>Re-teach (</w:t>
            </w:r>
            <w:r w:rsidRPr="00ED2EBB">
              <w:rPr>
                <w:rFonts w:ascii="Arial" w:hAnsi="Arial" w:cs="Arial"/>
                <w:color w:val="92D050"/>
                <w:sz w:val="20"/>
              </w:rPr>
              <w:t>green</w:t>
            </w:r>
            <w:r w:rsidRPr="00ED2EBB">
              <w:rPr>
                <w:rFonts w:ascii="Arial" w:hAnsi="Arial" w:cs="Arial"/>
                <w:sz w:val="20"/>
              </w:rPr>
              <w:t xml:space="preserve"> circle around the </w:t>
            </w:r>
            <w:r w:rsidR="00751965">
              <w:rPr>
                <w:rFonts w:ascii="Arial" w:hAnsi="Arial" w:cs="Arial"/>
                <w:sz w:val="20"/>
              </w:rPr>
              <w:t>LO</w:t>
            </w:r>
            <w:r w:rsidRPr="00ED2EBB">
              <w:rPr>
                <w:rFonts w:ascii="Arial" w:hAnsi="Arial" w:cs="Arial"/>
                <w:sz w:val="20"/>
              </w:rPr>
              <w:t xml:space="preserve">) </w:t>
            </w:r>
          </w:p>
          <w:p w14:paraId="1A9831AC" w14:textId="77777777" w:rsidR="00F67722" w:rsidRPr="00ED2EBB" w:rsidRDefault="00750BC3">
            <w:pPr>
              <w:numPr>
                <w:ilvl w:val="0"/>
                <w:numId w:val="5"/>
              </w:numPr>
              <w:spacing w:after="5" w:line="259" w:lineRule="auto"/>
              <w:ind w:hanging="360"/>
              <w:rPr>
                <w:rFonts w:ascii="Arial" w:hAnsi="Arial" w:cs="Arial"/>
                <w:sz w:val="20"/>
              </w:rPr>
            </w:pPr>
            <w:r w:rsidRPr="00ED2EBB">
              <w:rPr>
                <w:rFonts w:ascii="Arial" w:hAnsi="Arial" w:cs="Arial"/>
                <w:sz w:val="20"/>
              </w:rPr>
              <w:t>Consolidate (</w:t>
            </w:r>
            <w:r w:rsidRPr="00ED2EBB">
              <w:rPr>
                <w:rFonts w:ascii="Arial" w:hAnsi="Arial" w:cs="Arial"/>
                <w:color w:val="92D050"/>
                <w:sz w:val="20"/>
              </w:rPr>
              <w:t xml:space="preserve">green </w:t>
            </w:r>
            <w:r w:rsidRPr="00ED2EBB">
              <w:rPr>
                <w:rFonts w:ascii="Arial" w:hAnsi="Arial" w:cs="Arial"/>
                <w:sz w:val="20"/>
              </w:rPr>
              <w:t xml:space="preserve">and </w:t>
            </w:r>
            <w:r w:rsidRPr="00ED2EBB">
              <w:rPr>
                <w:rFonts w:ascii="Arial" w:hAnsi="Arial" w:cs="Arial"/>
                <w:color w:val="FF66CC"/>
                <w:sz w:val="20"/>
              </w:rPr>
              <w:t>pink</w:t>
            </w:r>
            <w:r w:rsidRPr="00ED2EBB">
              <w:rPr>
                <w:rFonts w:ascii="Arial" w:hAnsi="Arial" w:cs="Arial"/>
                <w:sz w:val="20"/>
              </w:rPr>
              <w:t xml:space="preserve"> circle around the </w:t>
            </w:r>
            <w:r w:rsidR="00751965">
              <w:rPr>
                <w:rFonts w:ascii="Arial" w:hAnsi="Arial" w:cs="Arial"/>
                <w:sz w:val="20"/>
              </w:rPr>
              <w:t>LO</w:t>
            </w:r>
            <w:r w:rsidRPr="00ED2EBB">
              <w:rPr>
                <w:rFonts w:ascii="Arial" w:hAnsi="Arial" w:cs="Arial"/>
                <w:sz w:val="20"/>
              </w:rPr>
              <w:t xml:space="preserve">) </w:t>
            </w:r>
          </w:p>
          <w:p w14:paraId="5BB659C4" w14:textId="77777777" w:rsidR="00F67722" w:rsidRPr="00ED2EBB" w:rsidRDefault="00750BC3">
            <w:pPr>
              <w:numPr>
                <w:ilvl w:val="0"/>
                <w:numId w:val="5"/>
              </w:numPr>
              <w:spacing w:after="0" w:line="259" w:lineRule="auto"/>
              <w:ind w:hanging="360"/>
              <w:rPr>
                <w:rFonts w:ascii="Arial" w:hAnsi="Arial" w:cs="Arial"/>
                <w:sz w:val="20"/>
              </w:rPr>
            </w:pPr>
            <w:r w:rsidRPr="00ED2EBB">
              <w:rPr>
                <w:rFonts w:ascii="Arial" w:hAnsi="Arial" w:cs="Arial"/>
                <w:sz w:val="20"/>
              </w:rPr>
              <w:t>Extend (</w:t>
            </w:r>
            <w:r w:rsidRPr="00ED2EBB">
              <w:rPr>
                <w:rFonts w:ascii="Arial" w:hAnsi="Arial" w:cs="Arial"/>
                <w:color w:val="FF66CC"/>
                <w:sz w:val="20"/>
              </w:rPr>
              <w:t>pink</w:t>
            </w:r>
            <w:r w:rsidRPr="00ED2EBB">
              <w:rPr>
                <w:rFonts w:ascii="Arial" w:hAnsi="Arial" w:cs="Arial"/>
                <w:sz w:val="20"/>
              </w:rPr>
              <w:t xml:space="preserve"> circle around the </w:t>
            </w:r>
            <w:r w:rsidR="00751965">
              <w:rPr>
                <w:rFonts w:ascii="Arial" w:hAnsi="Arial" w:cs="Arial"/>
                <w:sz w:val="20"/>
              </w:rPr>
              <w:t>LO</w:t>
            </w:r>
            <w:r w:rsidRPr="00ED2EBB">
              <w:rPr>
                <w:rFonts w:ascii="Arial" w:hAnsi="Arial" w:cs="Arial"/>
                <w:sz w:val="20"/>
              </w:rPr>
              <w:t xml:space="preserve">) </w:t>
            </w:r>
          </w:p>
          <w:p w14:paraId="7D9E9C9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8E9B49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OR  </w:t>
            </w:r>
          </w:p>
          <w:p w14:paraId="48C1714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0246127" w14:textId="3200AE96" w:rsidR="00F67722" w:rsidRPr="00ED2EBB" w:rsidRDefault="00750BC3">
            <w:pPr>
              <w:spacing w:after="0" w:line="237" w:lineRule="auto"/>
              <w:ind w:left="0" w:firstLine="0"/>
              <w:rPr>
                <w:rFonts w:ascii="Arial" w:hAnsi="Arial" w:cs="Arial"/>
                <w:sz w:val="20"/>
              </w:rPr>
            </w:pPr>
            <w:r w:rsidRPr="00ED2EBB">
              <w:rPr>
                <w:rFonts w:ascii="Arial" w:hAnsi="Arial" w:cs="Arial"/>
                <w:sz w:val="20"/>
              </w:rPr>
              <w:t xml:space="preserve">Use the thinking </w:t>
            </w:r>
            <w:r w:rsidR="003B66D0">
              <w:rPr>
                <w:rFonts w:ascii="Arial" w:hAnsi="Arial" w:cs="Arial"/>
                <w:sz w:val="20"/>
              </w:rPr>
              <w:t xml:space="preserve">about the ideas and work produced </w:t>
            </w:r>
            <w:r w:rsidRPr="00ED2EBB">
              <w:rPr>
                <w:rFonts w:ascii="Arial" w:hAnsi="Arial" w:cs="Arial"/>
                <w:sz w:val="20"/>
              </w:rPr>
              <w:t>to collect formative data about common misconceptions, successes and next steps. In doing this</w:t>
            </w:r>
            <w:r w:rsidR="00276D93">
              <w:rPr>
                <w:rFonts w:ascii="Arial" w:hAnsi="Arial" w:cs="Arial"/>
                <w:sz w:val="20"/>
              </w:rPr>
              <w:t>,</w:t>
            </w:r>
            <w:r w:rsidRPr="00ED2EBB">
              <w:rPr>
                <w:rFonts w:ascii="Arial" w:hAnsi="Arial" w:cs="Arial"/>
                <w:sz w:val="20"/>
              </w:rPr>
              <w:t xml:space="preserve"> teachers will identify the key point(s) required to enable progress. This may inform class feedback and planning, or pupils may be grouped depending on their needs/ next steps. </w:t>
            </w:r>
          </w:p>
          <w:p w14:paraId="4EAFE84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D6E3D0A" w14:textId="77777777" w:rsidR="00F67722" w:rsidRPr="00ED2EBB" w:rsidRDefault="00750BC3">
            <w:pPr>
              <w:spacing w:after="1" w:line="237" w:lineRule="auto"/>
              <w:ind w:left="0" w:firstLine="0"/>
              <w:rPr>
                <w:rFonts w:ascii="Arial" w:hAnsi="Arial" w:cs="Arial"/>
                <w:sz w:val="20"/>
              </w:rPr>
            </w:pPr>
            <w:r w:rsidRPr="00ED2EBB">
              <w:rPr>
                <w:rFonts w:ascii="Arial" w:hAnsi="Arial" w:cs="Arial"/>
                <w:sz w:val="20"/>
                <w:u w:val="single" w:color="000000"/>
              </w:rPr>
              <w:t>‘The next step is the next lesson’:</w:t>
            </w:r>
            <w:r w:rsidRPr="00ED2EBB">
              <w:rPr>
                <w:rFonts w:ascii="Arial" w:hAnsi="Arial" w:cs="Arial"/>
                <w:sz w:val="20"/>
              </w:rPr>
              <w:t xml:space="preserve"> The successes in learning are celebrated (this will sometimes include specific examples from pupils) and teachers teach children how to make improvements to their writing using the common misconceptions or next steps from the feedback sheet).  </w:t>
            </w:r>
          </w:p>
          <w:p w14:paraId="1928754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0284464" w14:textId="77777777" w:rsidR="00F67722" w:rsidRPr="00ED2EBB" w:rsidRDefault="00750BC3" w:rsidP="00F87D84">
            <w:pPr>
              <w:spacing w:after="0" w:line="259" w:lineRule="auto"/>
              <w:ind w:left="0" w:firstLine="0"/>
              <w:rPr>
                <w:rFonts w:ascii="Arial" w:hAnsi="Arial" w:cs="Arial"/>
                <w:sz w:val="20"/>
              </w:rPr>
            </w:pPr>
            <w:r w:rsidRPr="00ED2EBB">
              <w:rPr>
                <w:rFonts w:ascii="Arial" w:hAnsi="Arial" w:cs="Arial"/>
                <w:sz w:val="20"/>
              </w:rPr>
              <w:t xml:space="preserve">They may have an opportunity to practise the improvement; they will then edit or redraft their writing using pencil/black pen (if working as a whole class) or </w:t>
            </w:r>
            <w:r w:rsidR="00F87D84"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 xml:space="preserve">(if working in a small group or 1:1). </w:t>
            </w:r>
          </w:p>
        </w:tc>
        <w:tc>
          <w:tcPr>
            <w:tcW w:w="2127" w:type="dxa"/>
            <w:tcBorders>
              <w:top w:val="single" w:sz="4" w:space="0" w:color="000000"/>
              <w:left w:val="single" w:sz="4" w:space="0" w:color="000000"/>
              <w:bottom w:val="single" w:sz="4" w:space="0" w:color="000000"/>
              <w:right w:val="single" w:sz="4" w:space="0" w:color="000000"/>
            </w:tcBorders>
          </w:tcPr>
          <w:p w14:paraId="63D4861F" w14:textId="77777777" w:rsidR="00F67722" w:rsidRPr="00ED2EBB" w:rsidRDefault="00750BC3">
            <w:pPr>
              <w:spacing w:after="0" w:line="238" w:lineRule="auto"/>
              <w:ind w:left="0" w:right="17" w:firstLine="0"/>
              <w:rPr>
                <w:rFonts w:ascii="Arial" w:hAnsi="Arial" w:cs="Arial"/>
                <w:sz w:val="20"/>
              </w:rPr>
            </w:pPr>
            <w:r w:rsidRPr="00ED2EBB">
              <w:rPr>
                <w:rFonts w:ascii="Arial" w:hAnsi="Arial" w:cs="Arial"/>
                <w:sz w:val="20"/>
              </w:rPr>
              <w:t xml:space="preserve">Book looks and learning conversations with </w:t>
            </w:r>
          </w:p>
          <w:p w14:paraId="6B2A2C46"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adults  </w:t>
            </w:r>
          </w:p>
          <w:p w14:paraId="4BF1718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089D9B9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2165DAC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5B85BFC1" w14:textId="77777777" w:rsidR="00F67722" w:rsidRPr="00ED2EBB" w:rsidRDefault="00750BC3">
            <w:pPr>
              <w:spacing w:after="0" w:line="259" w:lineRule="auto"/>
              <w:ind w:left="0" w:right="26" w:firstLine="0"/>
              <w:rPr>
                <w:rFonts w:ascii="Arial" w:hAnsi="Arial" w:cs="Arial"/>
                <w:sz w:val="20"/>
              </w:rPr>
            </w:pPr>
            <w:r w:rsidRPr="00ED2EBB">
              <w:rPr>
                <w:rFonts w:ascii="Arial" w:hAnsi="Arial" w:cs="Arial"/>
                <w:sz w:val="20"/>
              </w:rPr>
              <w:t xml:space="preserve">Moderation of writing across the curriculum </w:t>
            </w:r>
          </w:p>
        </w:tc>
      </w:tr>
      <w:tr w:rsidR="00F67722" w:rsidRPr="00ED2EBB" w14:paraId="5A200EF6" w14:textId="77777777">
        <w:trPr>
          <w:trHeight w:val="2885"/>
        </w:trPr>
        <w:tc>
          <w:tcPr>
            <w:tcW w:w="1844" w:type="dxa"/>
            <w:tcBorders>
              <w:top w:val="single" w:sz="4" w:space="0" w:color="000000"/>
              <w:left w:val="single" w:sz="4" w:space="0" w:color="000000"/>
              <w:bottom w:val="single" w:sz="4" w:space="0" w:color="000000"/>
              <w:right w:val="single" w:sz="4" w:space="0" w:color="000000"/>
            </w:tcBorders>
          </w:tcPr>
          <w:p w14:paraId="4AD52574" w14:textId="77777777" w:rsidR="00F67722" w:rsidRPr="00ED2EBB" w:rsidRDefault="002D3132">
            <w:pPr>
              <w:spacing w:after="0" w:line="259" w:lineRule="auto"/>
              <w:ind w:left="0" w:firstLine="0"/>
              <w:rPr>
                <w:rFonts w:ascii="Arial" w:hAnsi="Arial" w:cs="Arial"/>
                <w:sz w:val="20"/>
              </w:rPr>
            </w:pPr>
            <w:r w:rsidRPr="00ED2EBB">
              <w:rPr>
                <w:rFonts w:ascii="Arial" w:hAnsi="Arial" w:cs="Arial"/>
                <w:b/>
                <w:sz w:val="20"/>
              </w:rPr>
              <w:lastRenderedPageBreak/>
              <w:t>Feedback</w:t>
            </w:r>
            <w:r w:rsidR="00750BC3" w:rsidRPr="00ED2EBB">
              <w:rPr>
                <w:rFonts w:ascii="Arial" w:hAnsi="Arial" w:cs="Arial"/>
                <w:b/>
                <w:sz w:val="20"/>
              </w:rPr>
              <w:t xml:space="preserve"> – after the lesson </w:t>
            </w:r>
          </w:p>
        </w:tc>
        <w:tc>
          <w:tcPr>
            <w:tcW w:w="6805" w:type="dxa"/>
            <w:tcBorders>
              <w:top w:val="single" w:sz="4" w:space="0" w:color="000000"/>
              <w:left w:val="single" w:sz="4" w:space="0" w:color="000000"/>
              <w:bottom w:val="single" w:sz="4" w:space="0" w:color="000000"/>
              <w:right w:val="single" w:sz="4" w:space="0" w:color="000000"/>
            </w:tcBorders>
          </w:tcPr>
          <w:p w14:paraId="6E0ABB4A" w14:textId="77777777" w:rsidR="00F67722" w:rsidRPr="00ED2EBB" w:rsidRDefault="00750BC3">
            <w:pPr>
              <w:spacing w:after="0" w:line="238" w:lineRule="auto"/>
              <w:ind w:left="0" w:right="301" w:firstLine="0"/>
              <w:rPr>
                <w:rFonts w:ascii="Arial" w:hAnsi="Arial" w:cs="Arial"/>
                <w:sz w:val="20"/>
              </w:rPr>
            </w:pPr>
            <w:r w:rsidRPr="00ED2EBB">
              <w:rPr>
                <w:rFonts w:ascii="Arial" w:hAnsi="Arial" w:cs="Arial"/>
                <w:sz w:val="20"/>
              </w:rPr>
              <w:t xml:space="preserve">There may be times when the teacher decides that written </w:t>
            </w:r>
            <w:r w:rsidR="002D3132" w:rsidRPr="00ED2EBB">
              <w:rPr>
                <w:rFonts w:ascii="Arial" w:hAnsi="Arial" w:cs="Arial"/>
                <w:sz w:val="20"/>
              </w:rPr>
              <w:t>feedback</w:t>
            </w:r>
            <w:r w:rsidRPr="00ED2EBB">
              <w:rPr>
                <w:rFonts w:ascii="Arial" w:hAnsi="Arial" w:cs="Arial"/>
                <w:sz w:val="20"/>
              </w:rPr>
              <w:t xml:space="preserve"> is the best vehicle to enable progress. </w:t>
            </w:r>
            <w:r w:rsidRPr="00ED2EBB">
              <w:rPr>
                <w:rFonts w:ascii="Arial" w:hAnsi="Arial" w:cs="Arial"/>
                <w:b/>
                <w:sz w:val="20"/>
              </w:rPr>
              <w:t>This is when pupils already have knowledge of how to edit and improve their writing.</w:t>
            </w:r>
            <w:r w:rsidRPr="00ED2EBB">
              <w:rPr>
                <w:rFonts w:ascii="Arial" w:hAnsi="Arial" w:cs="Arial"/>
                <w:sz w:val="20"/>
              </w:rPr>
              <w:t xml:space="preserve">  </w:t>
            </w:r>
            <w:r w:rsidRPr="00ED2EBB">
              <w:rPr>
                <w:rFonts w:ascii="Arial" w:hAnsi="Arial" w:cs="Arial"/>
                <w:color w:val="FF79CF"/>
                <w:sz w:val="20"/>
              </w:rPr>
              <w:t xml:space="preserve">Tickled Pink </w:t>
            </w:r>
          </w:p>
          <w:p w14:paraId="2CBFF22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KS1</w:t>
            </w:r>
            <w:r w:rsidRPr="00ED2EBB">
              <w:rPr>
                <w:rFonts w:ascii="Arial" w:hAnsi="Arial" w:cs="Arial"/>
                <w:sz w:val="20"/>
              </w:rPr>
              <w:t xml:space="preserve"> </w:t>
            </w:r>
          </w:p>
          <w:p w14:paraId="5AB9AE23"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In KS1, staff will mark areas of strength in </w:t>
            </w:r>
            <w:r w:rsidRPr="00ED2EBB">
              <w:rPr>
                <w:rFonts w:ascii="Arial" w:hAnsi="Arial" w:cs="Arial"/>
                <w:color w:val="FF79CF"/>
                <w:sz w:val="20"/>
              </w:rPr>
              <w:t xml:space="preserve">pink pen </w:t>
            </w:r>
            <w:r w:rsidRPr="00ED2EBB">
              <w:rPr>
                <w:rFonts w:ascii="Arial" w:hAnsi="Arial" w:cs="Arial"/>
                <w:sz w:val="20"/>
              </w:rPr>
              <w:t>using symbols from the KS1</w:t>
            </w:r>
            <w:r w:rsidR="002D3132" w:rsidRPr="00ED2EBB">
              <w:rPr>
                <w:rFonts w:ascii="Arial" w:hAnsi="Arial" w:cs="Arial"/>
                <w:sz w:val="20"/>
              </w:rPr>
              <w:t>Feedback</w:t>
            </w:r>
            <w:r w:rsidRPr="00ED2EBB">
              <w:rPr>
                <w:rFonts w:ascii="Arial" w:hAnsi="Arial" w:cs="Arial"/>
                <w:sz w:val="20"/>
              </w:rPr>
              <w:t xml:space="preserve"> Code (see appendix).  </w:t>
            </w:r>
          </w:p>
          <w:p w14:paraId="205A6B1B"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KS2</w:t>
            </w:r>
            <w:r w:rsidRPr="00ED2EBB">
              <w:rPr>
                <w:rFonts w:ascii="Arial" w:hAnsi="Arial" w:cs="Arial"/>
                <w:sz w:val="20"/>
              </w:rPr>
              <w:t xml:space="preserve"> </w:t>
            </w:r>
          </w:p>
          <w:p w14:paraId="6978A8B5" w14:textId="4BA34929" w:rsidR="00F67722" w:rsidRPr="00ED2EBB" w:rsidRDefault="00750BC3" w:rsidP="004B0F3D">
            <w:pPr>
              <w:spacing w:after="1"/>
              <w:ind w:left="0" w:firstLine="0"/>
              <w:rPr>
                <w:rFonts w:ascii="Arial" w:hAnsi="Arial" w:cs="Arial"/>
                <w:sz w:val="20"/>
              </w:rPr>
            </w:pPr>
            <w:r w:rsidRPr="00ED2EBB">
              <w:rPr>
                <w:rFonts w:ascii="Arial" w:hAnsi="Arial" w:cs="Arial"/>
                <w:sz w:val="20"/>
              </w:rPr>
              <w:t xml:space="preserve">In KS2, staff will double tick or underline areas of strength in </w:t>
            </w:r>
            <w:r w:rsidRPr="00ED2EBB">
              <w:rPr>
                <w:rFonts w:ascii="Arial" w:hAnsi="Arial" w:cs="Arial"/>
                <w:color w:val="FF79CF"/>
                <w:sz w:val="20"/>
              </w:rPr>
              <w:t>pink pen</w:t>
            </w:r>
            <w:r w:rsidRPr="00ED2EBB">
              <w:rPr>
                <w:rFonts w:ascii="Arial" w:hAnsi="Arial" w:cs="Arial"/>
                <w:sz w:val="20"/>
              </w:rPr>
              <w:t xml:space="preserve"> and, </w:t>
            </w:r>
            <w:r w:rsidR="004B0F3D">
              <w:rPr>
                <w:rFonts w:ascii="Arial" w:hAnsi="Arial" w:cs="Arial"/>
                <w:sz w:val="20"/>
              </w:rPr>
              <w:t>and</w:t>
            </w:r>
            <w:r w:rsidRPr="00ED2EBB">
              <w:rPr>
                <w:rFonts w:ascii="Arial" w:hAnsi="Arial" w:cs="Arial"/>
                <w:sz w:val="20"/>
              </w:rPr>
              <w:t xml:space="preserve"> may use symbols from the </w:t>
            </w:r>
            <w:r w:rsidR="002D3132" w:rsidRPr="00ED2EBB">
              <w:rPr>
                <w:rFonts w:ascii="Arial" w:hAnsi="Arial" w:cs="Arial"/>
                <w:sz w:val="20"/>
              </w:rPr>
              <w:t>Feedback</w:t>
            </w:r>
            <w:r w:rsidRPr="00ED2EBB">
              <w:rPr>
                <w:rFonts w:ascii="Arial" w:hAnsi="Arial" w:cs="Arial"/>
                <w:sz w:val="20"/>
              </w:rPr>
              <w:t xml:space="preserve"> Code (see appendix) or add a brief comment. </w:t>
            </w:r>
          </w:p>
        </w:tc>
        <w:tc>
          <w:tcPr>
            <w:tcW w:w="2127" w:type="dxa"/>
            <w:tcBorders>
              <w:top w:val="single" w:sz="4" w:space="0" w:color="000000"/>
              <w:left w:val="single" w:sz="4" w:space="0" w:color="000000"/>
              <w:bottom w:val="single" w:sz="4" w:space="0" w:color="000000"/>
              <w:right w:val="single" w:sz="4" w:space="0" w:color="000000"/>
            </w:tcBorders>
          </w:tcPr>
          <w:p w14:paraId="54ED11A0" w14:textId="77777777" w:rsidR="00F67722" w:rsidRPr="00ED2EBB" w:rsidRDefault="00750BC3">
            <w:pPr>
              <w:spacing w:after="0" w:line="238" w:lineRule="auto"/>
              <w:ind w:left="0" w:right="17" w:firstLine="0"/>
              <w:rPr>
                <w:rFonts w:ascii="Arial" w:hAnsi="Arial" w:cs="Arial"/>
                <w:sz w:val="20"/>
              </w:rPr>
            </w:pPr>
            <w:r w:rsidRPr="00ED2EBB">
              <w:rPr>
                <w:rFonts w:ascii="Arial" w:hAnsi="Arial" w:cs="Arial"/>
                <w:sz w:val="20"/>
              </w:rPr>
              <w:t xml:space="preserve">Book looks and learning conversations with adults </w:t>
            </w:r>
          </w:p>
          <w:p w14:paraId="25CA1A3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555C89D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tc>
      </w:tr>
      <w:tr w:rsidR="00F67722" w:rsidRPr="00ED2EBB" w14:paraId="0988A180" w14:textId="77777777">
        <w:trPr>
          <w:trHeight w:val="2885"/>
        </w:trPr>
        <w:tc>
          <w:tcPr>
            <w:tcW w:w="1844" w:type="dxa"/>
            <w:tcBorders>
              <w:top w:val="single" w:sz="4" w:space="0" w:color="000000"/>
              <w:left w:val="single" w:sz="4" w:space="0" w:color="000000"/>
              <w:bottom w:val="single" w:sz="4" w:space="0" w:color="000000"/>
              <w:right w:val="single" w:sz="4" w:space="0" w:color="000000"/>
            </w:tcBorders>
          </w:tcPr>
          <w:p w14:paraId="1AEACCC2" w14:textId="77777777" w:rsidR="00F67722" w:rsidRPr="00ED2EBB" w:rsidRDefault="00F67722">
            <w:pPr>
              <w:spacing w:after="160" w:line="259" w:lineRule="auto"/>
              <w:ind w:left="0" w:firstLine="0"/>
              <w:rPr>
                <w:rFonts w:ascii="Arial" w:hAnsi="Arial" w:cs="Arial"/>
                <w:sz w:val="20"/>
              </w:rPr>
            </w:pPr>
          </w:p>
        </w:tc>
        <w:tc>
          <w:tcPr>
            <w:tcW w:w="6805" w:type="dxa"/>
            <w:tcBorders>
              <w:top w:val="single" w:sz="4" w:space="0" w:color="000000"/>
              <w:left w:val="single" w:sz="4" w:space="0" w:color="000000"/>
              <w:bottom w:val="single" w:sz="4" w:space="0" w:color="000000"/>
              <w:right w:val="single" w:sz="4" w:space="0" w:color="000000"/>
            </w:tcBorders>
          </w:tcPr>
          <w:p w14:paraId="3CBDFCB4" w14:textId="77777777" w:rsidR="00F67722" w:rsidRPr="00ED2EBB" w:rsidRDefault="00750BC3">
            <w:pPr>
              <w:spacing w:after="0" w:line="259" w:lineRule="auto"/>
              <w:ind w:left="0" w:firstLine="0"/>
              <w:rPr>
                <w:rFonts w:ascii="Arial" w:hAnsi="Arial" w:cs="Arial"/>
                <w:sz w:val="20"/>
              </w:rPr>
            </w:pPr>
            <w:r w:rsidRPr="00ED2EBB">
              <w:rPr>
                <w:rFonts w:ascii="Arial" w:hAnsi="Arial" w:cs="Arial"/>
                <w:color w:val="538135"/>
                <w:sz w:val="20"/>
              </w:rPr>
              <w:t xml:space="preserve">Green for Growth </w:t>
            </w:r>
            <w:r w:rsidRPr="00ED2EBB">
              <w:rPr>
                <w:rFonts w:ascii="Arial" w:hAnsi="Arial" w:cs="Arial"/>
                <w:sz w:val="20"/>
              </w:rPr>
              <w:t xml:space="preserve"> </w:t>
            </w:r>
          </w:p>
          <w:p w14:paraId="5F94512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KS1</w:t>
            </w:r>
            <w:r w:rsidRPr="00ED2EBB">
              <w:rPr>
                <w:rFonts w:ascii="Arial" w:hAnsi="Arial" w:cs="Arial"/>
                <w:sz w:val="20"/>
              </w:rPr>
              <w:t xml:space="preserve"> </w:t>
            </w:r>
          </w:p>
          <w:p w14:paraId="57F9C46B" w14:textId="77777777" w:rsidR="00F67722" w:rsidRPr="00ED2EBB" w:rsidRDefault="00750BC3">
            <w:pPr>
              <w:spacing w:after="1" w:line="237" w:lineRule="auto"/>
              <w:ind w:left="0" w:right="169" w:firstLine="0"/>
              <w:rPr>
                <w:rFonts w:ascii="Arial" w:hAnsi="Arial" w:cs="Arial"/>
                <w:sz w:val="20"/>
              </w:rPr>
            </w:pPr>
            <w:r w:rsidRPr="00ED2EBB">
              <w:rPr>
                <w:rFonts w:ascii="Arial" w:hAnsi="Arial" w:cs="Arial"/>
                <w:sz w:val="20"/>
              </w:rPr>
              <w:t xml:space="preserve">In KS1, staff will mark areas for improvement in </w:t>
            </w:r>
            <w:r w:rsidRPr="00ED2EBB">
              <w:rPr>
                <w:rFonts w:ascii="Arial" w:hAnsi="Arial" w:cs="Arial"/>
                <w:color w:val="538135"/>
                <w:sz w:val="20"/>
              </w:rPr>
              <w:t xml:space="preserve">green pen </w:t>
            </w:r>
            <w:r w:rsidRPr="00ED2EBB">
              <w:rPr>
                <w:rFonts w:ascii="Arial" w:hAnsi="Arial" w:cs="Arial"/>
                <w:sz w:val="20"/>
              </w:rPr>
              <w:t>using symbols from the KS1</w:t>
            </w:r>
            <w:r w:rsidR="002D3132" w:rsidRPr="00ED2EBB">
              <w:rPr>
                <w:rFonts w:ascii="Arial" w:hAnsi="Arial" w:cs="Arial"/>
                <w:sz w:val="20"/>
              </w:rPr>
              <w:t>Feedback</w:t>
            </w:r>
            <w:r w:rsidRPr="00ED2EBB">
              <w:rPr>
                <w:rFonts w:ascii="Arial" w:hAnsi="Arial" w:cs="Arial"/>
                <w:sz w:val="20"/>
              </w:rPr>
              <w:t xml:space="preserve"> Code (see appendix). Children will then be given time to respond to this </w:t>
            </w:r>
            <w:r w:rsidR="002D3132" w:rsidRPr="00ED2EBB">
              <w:rPr>
                <w:rFonts w:ascii="Arial" w:hAnsi="Arial" w:cs="Arial"/>
                <w:sz w:val="20"/>
              </w:rPr>
              <w:t>feedback</w:t>
            </w:r>
            <w:r w:rsidRPr="00ED2EBB">
              <w:rPr>
                <w:rFonts w:ascii="Arial" w:hAnsi="Arial" w:cs="Arial"/>
                <w:sz w:val="20"/>
              </w:rPr>
              <w:t xml:space="preserve"> using </w:t>
            </w:r>
            <w:r w:rsidR="0018774C"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 xml:space="preserve">on the adjacent editing page. </w:t>
            </w:r>
            <w:r w:rsidRPr="00ED2EBB">
              <w:rPr>
                <w:rFonts w:ascii="Arial" w:hAnsi="Arial" w:cs="Arial"/>
                <w:sz w:val="20"/>
                <w:u w:val="single" w:color="000000"/>
              </w:rPr>
              <w:t>KS2</w:t>
            </w:r>
            <w:r w:rsidRPr="00ED2EBB">
              <w:rPr>
                <w:rFonts w:ascii="Arial" w:hAnsi="Arial" w:cs="Arial"/>
                <w:sz w:val="20"/>
              </w:rPr>
              <w:t xml:space="preserve"> </w:t>
            </w:r>
          </w:p>
          <w:p w14:paraId="23F11DC1" w14:textId="54B19A0A" w:rsidR="00B55501" w:rsidRDefault="00750BC3" w:rsidP="0018774C">
            <w:pPr>
              <w:spacing w:after="0" w:line="259" w:lineRule="auto"/>
              <w:ind w:left="0" w:firstLine="0"/>
              <w:rPr>
                <w:rFonts w:ascii="Arial" w:hAnsi="Arial" w:cs="Arial"/>
                <w:sz w:val="20"/>
              </w:rPr>
            </w:pPr>
            <w:r w:rsidRPr="00ED2EBB">
              <w:rPr>
                <w:rFonts w:ascii="Arial" w:hAnsi="Arial" w:cs="Arial"/>
                <w:sz w:val="20"/>
              </w:rPr>
              <w:t xml:space="preserve">In KS2, staff will underline or circle areas for improvement in </w:t>
            </w:r>
            <w:r w:rsidRPr="00ED2EBB">
              <w:rPr>
                <w:rFonts w:ascii="Arial" w:hAnsi="Arial" w:cs="Arial"/>
                <w:color w:val="538135"/>
                <w:sz w:val="20"/>
              </w:rPr>
              <w:t xml:space="preserve">green pen </w:t>
            </w:r>
            <w:r w:rsidRPr="00ED2EBB">
              <w:rPr>
                <w:rFonts w:ascii="Arial" w:hAnsi="Arial" w:cs="Arial"/>
                <w:sz w:val="20"/>
              </w:rPr>
              <w:t xml:space="preserve">and, on the adjacent page, use symbols from the </w:t>
            </w:r>
            <w:r w:rsidR="002D3132" w:rsidRPr="00ED2EBB">
              <w:rPr>
                <w:rFonts w:ascii="Arial" w:hAnsi="Arial" w:cs="Arial"/>
                <w:sz w:val="20"/>
              </w:rPr>
              <w:t>Feedback</w:t>
            </w:r>
            <w:r w:rsidRPr="00ED2EBB">
              <w:rPr>
                <w:rFonts w:ascii="Arial" w:hAnsi="Arial" w:cs="Arial"/>
                <w:sz w:val="20"/>
              </w:rPr>
              <w:t xml:space="preserve"> Code (see appendix) or add a brief comment to explain what improvements are needed. Children will then be given time respond to this </w:t>
            </w:r>
            <w:r w:rsidR="002D3132" w:rsidRPr="00ED2EBB">
              <w:rPr>
                <w:rFonts w:ascii="Arial" w:hAnsi="Arial" w:cs="Arial"/>
                <w:sz w:val="20"/>
              </w:rPr>
              <w:t>feedback</w:t>
            </w:r>
            <w:r w:rsidRPr="00ED2EBB">
              <w:rPr>
                <w:rFonts w:ascii="Arial" w:hAnsi="Arial" w:cs="Arial"/>
                <w:sz w:val="20"/>
              </w:rPr>
              <w:t xml:space="preserve"> using </w:t>
            </w:r>
            <w:r w:rsidR="0018774C" w:rsidRPr="00ED2EBB">
              <w:rPr>
                <w:rFonts w:ascii="Arial" w:hAnsi="Arial" w:cs="Arial"/>
                <w:color w:val="FF0000"/>
                <w:sz w:val="20"/>
              </w:rPr>
              <w:t>red pen</w:t>
            </w:r>
            <w:r w:rsidRPr="00ED2EBB">
              <w:rPr>
                <w:rFonts w:ascii="Arial" w:hAnsi="Arial" w:cs="Arial"/>
                <w:sz w:val="20"/>
              </w:rPr>
              <w:t xml:space="preserve">. </w:t>
            </w:r>
          </w:p>
          <w:p w14:paraId="0E5D70AA" w14:textId="77777777" w:rsidR="00F67722" w:rsidRDefault="00F67722" w:rsidP="00B55501">
            <w:pPr>
              <w:rPr>
                <w:rFonts w:ascii="Arial" w:hAnsi="Arial" w:cs="Arial"/>
                <w:sz w:val="20"/>
              </w:rPr>
            </w:pPr>
          </w:p>
          <w:p w14:paraId="3C6F506B" w14:textId="056317B8" w:rsidR="00B55501" w:rsidRPr="00B55501" w:rsidRDefault="00B55501" w:rsidP="00B55501">
            <w:pPr>
              <w:rPr>
                <w:rFonts w:ascii="Arial" w:hAnsi="Arial" w:cs="Arial"/>
                <w:sz w:val="20"/>
              </w:rPr>
            </w:pPr>
            <w:r>
              <w:rPr>
                <w:rFonts w:ascii="Arial" w:hAnsi="Arial" w:cs="Arial"/>
                <w:sz w:val="20"/>
              </w:rPr>
              <w:t xml:space="preserve">Feedback should always be in the most pertinent and effective method, to improve understanding and address misconceptions early. Sometimes, this may be a demonstration in class, or verbal feedback.  The impact of the feedback on outcomes and progress should be clear and misconceptions should be addressed so that </w:t>
            </w:r>
            <w:r w:rsidR="001D02FB">
              <w:rPr>
                <w:rFonts w:ascii="Arial" w:hAnsi="Arial" w:cs="Arial"/>
                <w:sz w:val="20"/>
              </w:rPr>
              <w:t>they are not repeated in future work.</w:t>
            </w:r>
            <w:r w:rsidR="00812640">
              <w:rPr>
                <w:rFonts w:ascii="Arial" w:hAnsi="Arial" w:cs="Arial"/>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40F49A1" w14:textId="77777777" w:rsidR="00F67722" w:rsidRPr="00ED2EBB" w:rsidRDefault="00F67722">
            <w:pPr>
              <w:spacing w:after="160" w:line="259" w:lineRule="auto"/>
              <w:ind w:left="0" w:firstLine="0"/>
              <w:rPr>
                <w:rFonts w:ascii="Arial" w:hAnsi="Arial" w:cs="Arial"/>
                <w:sz w:val="20"/>
              </w:rPr>
            </w:pPr>
          </w:p>
        </w:tc>
      </w:tr>
      <w:tr w:rsidR="00F67722" w:rsidRPr="00ED2EBB" w14:paraId="671D8F77" w14:textId="77777777">
        <w:trPr>
          <w:trHeight w:val="7676"/>
        </w:trPr>
        <w:tc>
          <w:tcPr>
            <w:tcW w:w="1844" w:type="dxa"/>
            <w:tcBorders>
              <w:top w:val="single" w:sz="4" w:space="0" w:color="000000"/>
              <w:left w:val="single" w:sz="4" w:space="0" w:color="000000"/>
              <w:bottom w:val="single" w:sz="4" w:space="0" w:color="000000"/>
              <w:right w:val="single" w:sz="4" w:space="0" w:color="000000"/>
            </w:tcBorders>
          </w:tcPr>
          <w:p w14:paraId="59A8504A"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lastRenderedPageBreak/>
              <w:t xml:space="preserve">Self and Peer Assessment </w:t>
            </w:r>
          </w:p>
        </w:tc>
        <w:tc>
          <w:tcPr>
            <w:tcW w:w="6805" w:type="dxa"/>
            <w:tcBorders>
              <w:top w:val="single" w:sz="4" w:space="0" w:color="000000"/>
              <w:left w:val="single" w:sz="4" w:space="0" w:color="000000"/>
              <w:bottom w:val="single" w:sz="4" w:space="0" w:color="000000"/>
              <w:right w:val="single" w:sz="4" w:space="0" w:color="000000"/>
            </w:tcBorders>
          </w:tcPr>
          <w:p w14:paraId="291D07D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Self-assessment</w:t>
            </w:r>
            <w:r w:rsidRPr="00ED2EBB">
              <w:rPr>
                <w:rFonts w:ascii="Arial" w:hAnsi="Arial" w:cs="Arial"/>
                <w:sz w:val="20"/>
              </w:rPr>
              <w:t xml:space="preserve">  </w:t>
            </w:r>
          </w:p>
          <w:p w14:paraId="59C29E97"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We encourage children to self-reflect on every piece of writing they complete.  </w:t>
            </w:r>
          </w:p>
          <w:p w14:paraId="1A4AFEBE" w14:textId="77777777" w:rsidR="00F67722" w:rsidRPr="00ED2EBB" w:rsidRDefault="00750BC3">
            <w:pPr>
              <w:spacing w:after="0" w:line="259" w:lineRule="auto"/>
              <w:ind w:left="0" w:firstLine="0"/>
              <w:rPr>
                <w:rFonts w:ascii="Arial" w:hAnsi="Arial" w:cs="Arial"/>
                <w:sz w:val="20"/>
              </w:rPr>
            </w:pPr>
            <w:r w:rsidRPr="00ED2EBB">
              <w:rPr>
                <w:rFonts w:ascii="Arial" w:hAnsi="Arial" w:cs="Arial"/>
                <w:color w:val="FF79CF"/>
                <w:sz w:val="20"/>
              </w:rPr>
              <w:t xml:space="preserve"> </w:t>
            </w:r>
          </w:p>
          <w:p w14:paraId="4A1B8A7A" w14:textId="77777777" w:rsidR="00F67722" w:rsidRPr="00ED2EBB" w:rsidRDefault="00750BC3">
            <w:pPr>
              <w:spacing w:after="0" w:line="259" w:lineRule="auto"/>
              <w:ind w:left="0" w:firstLine="0"/>
              <w:rPr>
                <w:rFonts w:ascii="Arial" w:hAnsi="Arial" w:cs="Arial"/>
                <w:sz w:val="20"/>
              </w:rPr>
            </w:pPr>
            <w:r w:rsidRPr="00ED2EBB">
              <w:rPr>
                <w:rFonts w:ascii="Arial" w:hAnsi="Arial" w:cs="Arial"/>
                <w:color w:val="FF79CF"/>
                <w:sz w:val="20"/>
              </w:rPr>
              <w:t xml:space="preserve">Tickled Pink </w:t>
            </w:r>
          </w:p>
          <w:p w14:paraId="1D9C40CA"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Pupils will use their </w:t>
            </w:r>
            <w:r w:rsidRPr="00ED2EBB">
              <w:rPr>
                <w:rFonts w:ascii="Arial" w:hAnsi="Arial" w:cs="Arial"/>
                <w:color w:val="FF79CF"/>
                <w:sz w:val="20"/>
              </w:rPr>
              <w:t xml:space="preserve">pink highlighters </w:t>
            </w:r>
            <w:r w:rsidRPr="00ED2EBB">
              <w:rPr>
                <w:rFonts w:ascii="Arial" w:hAnsi="Arial" w:cs="Arial"/>
                <w:sz w:val="20"/>
              </w:rPr>
              <w:t xml:space="preserve">to highlight any areas that they feel are particularly strong. This may be done against success criteria or may just be a phrase or sentence of which children are particularly proud. </w:t>
            </w:r>
          </w:p>
          <w:p w14:paraId="0E6E506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90EB8FC" w14:textId="77777777" w:rsidR="00F67722" w:rsidRPr="00ED2EBB" w:rsidRDefault="00750BC3">
            <w:pPr>
              <w:spacing w:after="0" w:line="259" w:lineRule="auto"/>
              <w:ind w:left="0" w:firstLine="0"/>
              <w:rPr>
                <w:rFonts w:ascii="Arial" w:hAnsi="Arial" w:cs="Arial"/>
                <w:sz w:val="20"/>
              </w:rPr>
            </w:pPr>
            <w:r w:rsidRPr="00ED2EBB">
              <w:rPr>
                <w:rFonts w:ascii="Arial" w:hAnsi="Arial" w:cs="Arial"/>
                <w:color w:val="538135"/>
                <w:sz w:val="20"/>
              </w:rPr>
              <w:t xml:space="preserve">Green for Growth </w:t>
            </w:r>
            <w:r w:rsidRPr="00ED2EBB">
              <w:rPr>
                <w:rFonts w:ascii="Arial" w:hAnsi="Arial" w:cs="Arial"/>
                <w:sz w:val="20"/>
              </w:rPr>
              <w:t xml:space="preserve"> </w:t>
            </w:r>
          </w:p>
          <w:p w14:paraId="04DB7F4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3AE9790" w14:textId="77777777" w:rsidR="00F67722" w:rsidRPr="00ED2EBB" w:rsidRDefault="00750BC3">
            <w:pPr>
              <w:spacing w:after="1" w:line="237" w:lineRule="auto"/>
              <w:ind w:left="0" w:firstLine="0"/>
              <w:rPr>
                <w:rFonts w:ascii="Arial" w:hAnsi="Arial" w:cs="Arial"/>
                <w:sz w:val="20"/>
              </w:rPr>
            </w:pPr>
            <w:r w:rsidRPr="00ED2EBB">
              <w:rPr>
                <w:rFonts w:ascii="Arial" w:hAnsi="Arial" w:cs="Arial"/>
                <w:sz w:val="20"/>
              </w:rPr>
              <w:t xml:space="preserve">Pupils will use their </w:t>
            </w:r>
            <w:r w:rsidRPr="00ED2EBB">
              <w:rPr>
                <w:rFonts w:ascii="Arial" w:hAnsi="Arial" w:cs="Arial"/>
                <w:color w:val="538135"/>
                <w:sz w:val="20"/>
              </w:rPr>
              <w:t xml:space="preserve">green highlighters </w:t>
            </w:r>
            <w:r w:rsidRPr="00ED2EBB">
              <w:rPr>
                <w:rFonts w:ascii="Arial" w:hAnsi="Arial" w:cs="Arial"/>
                <w:sz w:val="20"/>
              </w:rPr>
              <w:t xml:space="preserve">to highlight any areas that they feel need editing or improving. They will then edit their writing on the adjacent page using pencil or black pen. We encourage children to not only edit secretarial elements, but also larger chunks of writing as they reflect on their authorial voice and effect on the reader. </w:t>
            </w:r>
          </w:p>
          <w:p w14:paraId="0BF9682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A1E395F" w14:textId="77777777" w:rsidR="00F67722" w:rsidRPr="00ED2EBB" w:rsidRDefault="00750BC3">
            <w:pPr>
              <w:spacing w:after="1"/>
              <w:ind w:left="0" w:firstLine="0"/>
              <w:rPr>
                <w:rFonts w:ascii="Arial" w:hAnsi="Arial" w:cs="Arial"/>
                <w:sz w:val="20"/>
              </w:rPr>
            </w:pPr>
            <w:r w:rsidRPr="00ED2EBB">
              <w:rPr>
                <w:rFonts w:ascii="Arial" w:hAnsi="Arial" w:cs="Arial"/>
                <w:sz w:val="20"/>
              </w:rPr>
              <w:t xml:space="preserve">When self-assessing, children may highlight the </w:t>
            </w:r>
            <w:r w:rsidR="00751965">
              <w:rPr>
                <w:rFonts w:ascii="Arial" w:hAnsi="Arial" w:cs="Arial"/>
                <w:sz w:val="20"/>
              </w:rPr>
              <w:t>LO</w:t>
            </w:r>
            <w:r w:rsidRPr="00ED2EBB">
              <w:rPr>
                <w:rFonts w:ascii="Arial" w:hAnsi="Arial" w:cs="Arial"/>
                <w:sz w:val="20"/>
              </w:rPr>
              <w:t xml:space="preserve"> to show how they believe they have met the objective, using </w:t>
            </w:r>
            <w:r w:rsidRPr="00ED2EBB">
              <w:rPr>
                <w:rFonts w:ascii="Arial" w:hAnsi="Arial" w:cs="Arial"/>
                <w:color w:val="FF79CF"/>
                <w:sz w:val="20"/>
              </w:rPr>
              <w:t xml:space="preserve">pink highlighter </w:t>
            </w:r>
            <w:r w:rsidRPr="00ED2EBB">
              <w:rPr>
                <w:rFonts w:ascii="Arial" w:hAnsi="Arial" w:cs="Arial"/>
                <w:sz w:val="20"/>
              </w:rPr>
              <w:t xml:space="preserve">and </w:t>
            </w:r>
            <w:r w:rsidRPr="00ED2EBB">
              <w:rPr>
                <w:rFonts w:ascii="Arial" w:hAnsi="Arial" w:cs="Arial"/>
                <w:color w:val="538135"/>
                <w:sz w:val="20"/>
              </w:rPr>
              <w:t>green highlighter.</w:t>
            </w:r>
            <w:r w:rsidRPr="00ED2EBB">
              <w:rPr>
                <w:rFonts w:ascii="Arial" w:hAnsi="Arial" w:cs="Arial"/>
                <w:sz w:val="20"/>
              </w:rPr>
              <w:t xml:space="preserve"> </w:t>
            </w:r>
          </w:p>
          <w:p w14:paraId="748BE61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6073F3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Peer Assessment</w:t>
            </w:r>
            <w:r w:rsidRPr="00ED2EBB">
              <w:rPr>
                <w:rFonts w:ascii="Arial" w:hAnsi="Arial" w:cs="Arial"/>
                <w:sz w:val="20"/>
              </w:rPr>
              <w:t xml:space="preserve"> </w:t>
            </w:r>
          </w:p>
          <w:p w14:paraId="4F105394" w14:textId="77777777" w:rsidR="00F67722" w:rsidRPr="00ED2EBB" w:rsidRDefault="00750BC3">
            <w:pPr>
              <w:spacing w:after="1" w:line="237" w:lineRule="auto"/>
              <w:ind w:left="0" w:right="58" w:firstLine="0"/>
              <w:rPr>
                <w:rFonts w:ascii="Arial" w:hAnsi="Arial" w:cs="Arial"/>
                <w:sz w:val="20"/>
              </w:rPr>
            </w:pPr>
            <w:r w:rsidRPr="00ED2EBB">
              <w:rPr>
                <w:rFonts w:ascii="Arial" w:hAnsi="Arial" w:cs="Arial"/>
                <w:sz w:val="20"/>
              </w:rPr>
              <w:t xml:space="preserve">Children will often work with a peer when reflecting on their work. This may include reading aloud their own work, or their partner’s. Although they will receive advice from their partner, pupils can decide if they want to make the edits and will only ever write in their own books.  </w:t>
            </w:r>
          </w:p>
          <w:p w14:paraId="40633C9E"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A1949C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Metacognition</w:t>
            </w:r>
            <w:r w:rsidRPr="00ED2EBB">
              <w:rPr>
                <w:rFonts w:ascii="Arial" w:hAnsi="Arial" w:cs="Arial"/>
                <w:sz w:val="20"/>
              </w:rPr>
              <w:t xml:space="preserve">  </w:t>
            </w:r>
          </w:p>
          <w:p w14:paraId="7730ED20" w14:textId="172A8424"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Lessons contain opportunities for pupils to evaluate and assess their own writing using metacognitive language. Teachers direct children to use language-rich reflections to evaluate their progress and to understand their next steps. </w:t>
            </w:r>
            <w:r w:rsidR="00316945">
              <w:rPr>
                <w:rFonts w:ascii="Arial" w:hAnsi="Arial" w:cs="Arial"/>
                <w:sz w:val="20"/>
              </w:rPr>
              <w:t>Adopting self-efficacy strategies to develop growth mindset.</w:t>
            </w:r>
          </w:p>
        </w:tc>
        <w:tc>
          <w:tcPr>
            <w:tcW w:w="2127" w:type="dxa"/>
            <w:tcBorders>
              <w:top w:val="single" w:sz="4" w:space="0" w:color="000000"/>
              <w:left w:val="single" w:sz="4" w:space="0" w:color="000000"/>
              <w:bottom w:val="single" w:sz="4" w:space="0" w:color="000000"/>
              <w:right w:val="single" w:sz="4" w:space="0" w:color="000000"/>
            </w:tcBorders>
          </w:tcPr>
          <w:p w14:paraId="2B05D28C" w14:textId="77777777" w:rsidR="00F67722" w:rsidRPr="00ED2EBB" w:rsidRDefault="00750BC3">
            <w:pPr>
              <w:spacing w:after="1" w:line="237" w:lineRule="auto"/>
              <w:ind w:left="0" w:right="40" w:firstLine="0"/>
              <w:rPr>
                <w:rFonts w:ascii="Arial" w:hAnsi="Arial" w:cs="Arial"/>
                <w:sz w:val="20"/>
              </w:rPr>
            </w:pPr>
            <w:r w:rsidRPr="00ED2EBB">
              <w:rPr>
                <w:rFonts w:ascii="Arial" w:hAnsi="Arial" w:cs="Arial"/>
                <w:sz w:val="20"/>
              </w:rPr>
              <w:t xml:space="preserve">Book looks and learning conversations with adults </w:t>
            </w:r>
          </w:p>
          <w:p w14:paraId="196B0A5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A77ADE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1C564C2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5B475F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Observations </w:t>
            </w:r>
          </w:p>
        </w:tc>
      </w:tr>
      <w:tr w:rsidR="00F67722" w:rsidRPr="00ED2EBB" w14:paraId="05745601" w14:textId="77777777">
        <w:trPr>
          <w:trHeight w:val="1208"/>
        </w:trPr>
        <w:tc>
          <w:tcPr>
            <w:tcW w:w="1844" w:type="dxa"/>
            <w:tcBorders>
              <w:top w:val="single" w:sz="4" w:space="0" w:color="000000"/>
              <w:left w:val="single" w:sz="4" w:space="0" w:color="000000"/>
              <w:bottom w:val="single" w:sz="4" w:space="0" w:color="000000"/>
              <w:right w:val="single" w:sz="4" w:space="0" w:color="000000"/>
            </w:tcBorders>
          </w:tcPr>
          <w:p w14:paraId="7415BE2A"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Summative </w:t>
            </w:r>
          </w:p>
        </w:tc>
        <w:tc>
          <w:tcPr>
            <w:tcW w:w="6805" w:type="dxa"/>
            <w:tcBorders>
              <w:top w:val="single" w:sz="4" w:space="0" w:color="000000"/>
              <w:left w:val="single" w:sz="4" w:space="0" w:color="000000"/>
              <w:bottom w:val="single" w:sz="4" w:space="0" w:color="000000"/>
              <w:right w:val="single" w:sz="4" w:space="0" w:color="000000"/>
            </w:tcBorders>
          </w:tcPr>
          <w:p w14:paraId="012D4DB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This includes grammar tasks, spelling tests, end-of-unit or -term tests or quizzes. </w:t>
            </w:r>
          </w:p>
        </w:tc>
        <w:tc>
          <w:tcPr>
            <w:tcW w:w="2127" w:type="dxa"/>
            <w:tcBorders>
              <w:top w:val="single" w:sz="4" w:space="0" w:color="000000"/>
              <w:left w:val="single" w:sz="4" w:space="0" w:color="000000"/>
              <w:bottom w:val="single" w:sz="4" w:space="0" w:color="000000"/>
              <w:right w:val="single" w:sz="4" w:space="0" w:color="000000"/>
            </w:tcBorders>
          </w:tcPr>
          <w:p w14:paraId="420B3415"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Data analysis – progress and attainment tracking  </w:t>
            </w:r>
          </w:p>
          <w:p w14:paraId="42D9D1DC" w14:textId="5DBE0273" w:rsidR="00F67722" w:rsidRPr="00ED2EBB" w:rsidRDefault="00750BC3">
            <w:pPr>
              <w:spacing w:after="0" w:line="259" w:lineRule="auto"/>
              <w:ind w:left="0" w:firstLine="0"/>
              <w:rPr>
                <w:rFonts w:ascii="Arial" w:hAnsi="Arial" w:cs="Arial"/>
                <w:sz w:val="20"/>
              </w:rPr>
            </w:pPr>
            <w:r w:rsidRPr="00ED2EBB">
              <w:rPr>
                <w:rFonts w:ascii="Arial" w:hAnsi="Arial" w:cs="Arial"/>
                <w:sz w:val="20"/>
              </w:rPr>
              <w:t>PP</w:t>
            </w:r>
            <w:r w:rsidR="00AD10AF">
              <w:rPr>
                <w:rFonts w:ascii="Arial" w:hAnsi="Arial" w:cs="Arial"/>
                <w:sz w:val="20"/>
              </w:rPr>
              <w:t>M</w:t>
            </w:r>
          </w:p>
          <w:p w14:paraId="3954CE1F"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Gap analysis </w:t>
            </w:r>
          </w:p>
        </w:tc>
      </w:tr>
    </w:tbl>
    <w:p w14:paraId="78840208" w14:textId="1C6FADFE" w:rsidR="00063802" w:rsidRDefault="00750BC3">
      <w:pPr>
        <w:spacing w:line="259" w:lineRule="auto"/>
        <w:ind w:left="0" w:firstLine="0"/>
        <w:rPr>
          <w:rFonts w:ascii="Arial" w:hAnsi="Arial" w:cs="Arial"/>
          <w:sz w:val="20"/>
        </w:rPr>
      </w:pPr>
      <w:r w:rsidRPr="00ED2EBB">
        <w:rPr>
          <w:rFonts w:ascii="Arial" w:hAnsi="Arial" w:cs="Arial"/>
          <w:sz w:val="20"/>
        </w:rPr>
        <w:t xml:space="preserve"> </w:t>
      </w:r>
    </w:p>
    <w:p w14:paraId="0372AA3E" w14:textId="60F9AC24" w:rsidR="00063802" w:rsidRDefault="00063802">
      <w:pPr>
        <w:spacing w:line="259" w:lineRule="auto"/>
        <w:ind w:left="0" w:firstLine="0"/>
        <w:rPr>
          <w:rFonts w:ascii="Arial" w:hAnsi="Arial" w:cs="Arial"/>
          <w:sz w:val="20"/>
        </w:rPr>
      </w:pPr>
    </w:p>
    <w:p w14:paraId="654DD3F1" w14:textId="75C8AFD8" w:rsidR="00063802" w:rsidRDefault="00063802">
      <w:pPr>
        <w:spacing w:line="259" w:lineRule="auto"/>
        <w:ind w:left="0" w:firstLine="0"/>
        <w:rPr>
          <w:rFonts w:ascii="Arial" w:hAnsi="Arial" w:cs="Arial"/>
          <w:sz w:val="20"/>
        </w:rPr>
      </w:pPr>
    </w:p>
    <w:p w14:paraId="2F0EF5DE" w14:textId="6BFB1DFD" w:rsidR="00063802" w:rsidRDefault="00063802">
      <w:pPr>
        <w:spacing w:line="259" w:lineRule="auto"/>
        <w:ind w:left="0" w:firstLine="0"/>
        <w:rPr>
          <w:rFonts w:ascii="Arial" w:hAnsi="Arial" w:cs="Arial"/>
          <w:sz w:val="20"/>
        </w:rPr>
      </w:pPr>
    </w:p>
    <w:p w14:paraId="1BBA52AC" w14:textId="5602495B" w:rsidR="00063802" w:rsidRDefault="00063802">
      <w:pPr>
        <w:spacing w:line="259" w:lineRule="auto"/>
        <w:ind w:left="0" w:firstLine="0"/>
        <w:rPr>
          <w:rFonts w:ascii="Arial" w:hAnsi="Arial" w:cs="Arial"/>
          <w:sz w:val="20"/>
        </w:rPr>
      </w:pPr>
    </w:p>
    <w:p w14:paraId="30C4FCBB" w14:textId="10204F27" w:rsidR="00063802" w:rsidRDefault="00063802">
      <w:pPr>
        <w:spacing w:line="259" w:lineRule="auto"/>
        <w:ind w:left="0" w:firstLine="0"/>
        <w:rPr>
          <w:rFonts w:ascii="Arial" w:hAnsi="Arial" w:cs="Arial"/>
          <w:sz w:val="20"/>
        </w:rPr>
      </w:pPr>
    </w:p>
    <w:p w14:paraId="42894E01" w14:textId="2882571A" w:rsidR="00063802" w:rsidRDefault="00063802">
      <w:pPr>
        <w:spacing w:line="259" w:lineRule="auto"/>
        <w:ind w:left="0" w:firstLine="0"/>
        <w:rPr>
          <w:rFonts w:ascii="Arial" w:hAnsi="Arial" w:cs="Arial"/>
          <w:sz w:val="20"/>
        </w:rPr>
      </w:pPr>
    </w:p>
    <w:p w14:paraId="2B545903" w14:textId="5DE79663" w:rsidR="00063802" w:rsidRDefault="00063802">
      <w:pPr>
        <w:spacing w:line="259" w:lineRule="auto"/>
        <w:ind w:left="0" w:firstLine="0"/>
        <w:rPr>
          <w:rFonts w:ascii="Arial" w:hAnsi="Arial" w:cs="Arial"/>
          <w:sz w:val="20"/>
        </w:rPr>
      </w:pPr>
    </w:p>
    <w:p w14:paraId="18814D0D" w14:textId="3375B394" w:rsidR="00063802" w:rsidRDefault="00063802">
      <w:pPr>
        <w:spacing w:line="259" w:lineRule="auto"/>
        <w:ind w:left="0" w:firstLine="0"/>
        <w:rPr>
          <w:rFonts w:ascii="Arial" w:hAnsi="Arial" w:cs="Arial"/>
          <w:sz w:val="20"/>
        </w:rPr>
      </w:pPr>
    </w:p>
    <w:p w14:paraId="45771606" w14:textId="0494B52E" w:rsidR="00063802" w:rsidRDefault="00063802">
      <w:pPr>
        <w:spacing w:line="259" w:lineRule="auto"/>
        <w:ind w:left="0" w:firstLine="0"/>
        <w:rPr>
          <w:rFonts w:ascii="Arial" w:hAnsi="Arial" w:cs="Arial"/>
          <w:sz w:val="20"/>
        </w:rPr>
      </w:pPr>
    </w:p>
    <w:p w14:paraId="57F766BF" w14:textId="492DA0B3" w:rsidR="00063802" w:rsidRDefault="00063802">
      <w:pPr>
        <w:spacing w:line="259" w:lineRule="auto"/>
        <w:ind w:left="0" w:firstLine="0"/>
        <w:rPr>
          <w:rFonts w:ascii="Arial" w:hAnsi="Arial" w:cs="Arial"/>
          <w:sz w:val="20"/>
        </w:rPr>
      </w:pPr>
    </w:p>
    <w:p w14:paraId="767AE1C5" w14:textId="77777777" w:rsidR="00063802" w:rsidRPr="00ED2EBB" w:rsidRDefault="00063802">
      <w:pPr>
        <w:spacing w:line="259" w:lineRule="auto"/>
        <w:ind w:left="0" w:firstLine="0"/>
        <w:rPr>
          <w:rFonts w:ascii="Arial" w:hAnsi="Arial" w:cs="Arial"/>
          <w:sz w:val="20"/>
        </w:rPr>
      </w:pPr>
    </w:p>
    <w:p w14:paraId="2CB286FA" w14:textId="547DD713" w:rsidR="00F67722" w:rsidRPr="00ED2EBB" w:rsidRDefault="00750BC3">
      <w:pPr>
        <w:spacing w:after="156" w:line="259" w:lineRule="auto"/>
        <w:ind w:left="-5"/>
        <w:rPr>
          <w:rFonts w:ascii="Arial" w:hAnsi="Arial" w:cs="Arial"/>
          <w:sz w:val="20"/>
        </w:rPr>
      </w:pPr>
      <w:r w:rsidRPr="00ED2EBB">
        <w:rPr>
          <w:rFonts w:ascii="Arial" w:hAnsi="Arial" w:cs="Arial"/>
          <w:sz w:val="20"/>
          <w:u w:val="single" w:color="000000"/>
        </w:rPr>
        <w:lastRenderedPageBreak/>
        <w:t>Mathematics</w:t>
      </w:r>
      <w:r w:rsidRPr="00ED2EBB">
        <w:rPr>
          <w:rFonts w:ascii="Arial" w:hAnsi="Arial" w:cs="Arial"/>
          <w:sz w:val="20"/>
        </w:rPr>
        <w:t xml:space="preserve">  </w:t>
      </w:r>
    </w:p>
    <w:p w14:paraId="57F0F78A" w14:textId="77777777" w:rsidR="00F67722" w:rsidRPr="00ED2EBB" w:rsidRDefault="00750BC3">
      <w:pPr>
        <w:spacing w:after="13" w:line="248" w:lineRule="auto"/>
        <w:rPr>
          <w:rFonts w:ascii="Arial" w:hAnsi="Arial" w:cs="Arial"/>
          <w:sz w:val="20"/>
        </w:rPr>
      </w:pPr>
      <w:r w:rsidRPr="00ED2EBB">
        <w:rPr>
          <w:rFonts w:ascii="Arial" w:hAnsi="Arial" w:cs="Arial"/>
          <w:sz w:val="20"/>
        </w:rPr>
        <w:t xml:space="preserve">Feedback in mathematics is most useful when it is immediate, verbal and related to the process that a child is using </w:t>
      </w:r>
    </w:p>
    <w:tbl>
      <w:tblPr>
        <w:tblStyle w:val="TableGrid"/>
        <w:tblW w:w="10776" w:type="dxa"/>
        <w:tblInd w:w="-142" w:type="dxa"/>
        <w:tblCellMar>
          <w:top w:w="42" w:type="dxa"/>
          <w:left w:w="108" w:type="dxa"/>
          <w:right w:w="115" w:type="dxa"/>
        </w:tblCellMar>
        <w:tblLook w:val="04A0" w:firstRow="1" w:lastRow="0" w:firstColumn="1" w:lastColumn="0" w:noHBand="0" w:noVBand="1"/>
      </w:tblPr>
      <w:tblGrid>
        <w:gridCol w:w="1844"/>
        <w:gridCol w:w="6805"/>
        <w:gridCol w:w="2127"/>
      </w:tblGrid>
      <w:tr w:rsidR="00F67722" w:rsidRPr="00ED2EBB" w14:paraId="6E7A499D" w14:textId="77777777">
        <w:trPr>
          <w:trHeight w:val="250"/>
        </w:trPr>
        <w:tc>
          <w:tcPr>
            <w:tcW w:w="1844" w:type="dxa"/>
            <w:tcBorders>
              <w:top w:val="single" w:sz="4" w:space="0" w:color="000000"/>
              <w:left w:val="single" w:sz="4" w:space="0" w:color="000000"/>
              <w:bottom w:val="single" w:sz="4" w:space="0" w:color="000000"/>
              <w:right w:val="single" w:sz="4" w:space="0" w:color="000000"/>
            </w:tcBorders>
          </w:tcPr>
          <w:p w14:paraId="5255575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Type:  </w:t>
            </w:r>
          </w:p>
        </w:tc>
        <w:tc>
          <w:tcPr>
            <w:tcW w:w="6805" w:type="dxa"/>
            <w:tcBorders>
              <w:top w:val="single" w:sz="4" w:space="0" w:color="000000"/>
              <w:left w:val="single" w:sz="4" w:space="0" w:color="000000"/>
              <w:bottom w:val="single" w:sz="4" w:space="0" w:color="000000"/>
              <w:right w:val="single" w:sz="4" w:space="0" w:color="000000"/>
            </w:tcBorders>
          </w:tcPr>
          <w:p w14:paraId="2F04F8F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What it looks like: </w:t>
            </w:r>
          </w:p>
        </w:tc>
        <w:tc>
          <w:tcPr>
            <w:tcW w:w="2127" w:type="dxa"/>
            <w:tcBorders>
              <w:top w:val="single" w:sz="4" w:space="0" w:color="000000"/>
              <w:left w:val="single" w:sz="4" w:space="0" w:color="000000"/>
              <w:bottom w:val="single" w:sz="4" w:space="0" w:color="000000"/>
              <w:right w:val="single" w:sz="4" w:space="0" w:color="000000"/>
            </w:tcBorders>
          </w:tcPr>
          <w:p w14:paraId="6CCF79A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Evidence of impact: </w:t>
            </w:r>
          </w:p>
        </w:tc>
      </w:tr>
      <w:tr w:rsidR="00F67722" w:rsidRPr="00ED2EBB" w14:paraId="7BBD744E" w14:textId="77777777">
        <w:trPr>
          <w:trHeight w:val="490"/>
        </w:trPr>
        <w:tc>
          <w:tcPr>
            <w:tcW w:w="1844" w:type="dxa"/>
            <w:tcBorders>
              <w:top w:val="single" w:sz="4" w:space="0" w:color="000000"/>
              <w:left w:val="single" w:sz="4" w:space="0" w:color="000000"/>
              <w:bottom w:val="single" w:sz="4" w:space="0" w:color="000000"/>
              <w:right w:val="single" w:sz="4" w:space="0" w:color="000000"/>
            </w:tcBorders>
          </w:tcPr>
          <w:p w14:paraId="6466FF59"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Immediate – in the lesson </w:t>
            </w:r>
          </w:p>
        </w:tc>
        <w:tc>
          <w:tcPr>
            <w:tcW w:w="6805" w:type="dxa"/>
            <w:tcBorders>
              <w:top w:val="single" w:sz="4" w:space="0" w:color="000000"/>
              <w:left w:val="single" w:sz="4" w:space="0" w:color="000000"/>
              <w:bottom w:val="single" w:sz="4" w:space="0" w:color="000000"/>
              <w:right w:val="single" w:sz="4" w:space="0" w:color="000000"/>
            </w:tcBorders>
          </w:tcPr>
          <w:p w14:paraId="5E5EE826"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Check for Understanding and On-the-spot feedback:</w:t>
            </w:r>
            <w:r w:rsidRPr="00ED2EBB">
              <w:rPr>
                <w:rFonts w:ascii="Arial" w:hAnsi="Arial" w:cs="Arial"/>
                <w:sz w:val="20"/>
              </w:rPr>
              <w:t xml:space="preserve">  </w:t>
            </w:r>
          </w:p>
          <w:p w14:paraId="79FCEC7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1A91D46" w14:textId="77777777" w:rsidR="00F67722" w:rsidRDefault="00750BC3">
            <w:pPr>
              <w:spacing w:after="0" w:line="259" w:lineRule="auto"/>
              <w:ind w:left="0" w:firstLine="0"/>
              <w:rPr>
                <w:rFonts w:ascii="Arial" w:hAnsi="Arial" w:cs="Arial"/>
                <w:sz w:val="20"/>
              </w:rPr>
            </w:pPr>
            <w:r w:rsidRPr="00ED2EBB">
              <w:rPr>
                <w:rFonts w:ascii="Arial" w:hAnsi="Arial" w:cs="Arial"/>
                <w:sz w:val="20"/>
              </w:rPr>
              <w:t xml:space="preserve"> </w:t>
            </w:r>
            <w:r w:rsidR="00925B71">
              <w:rPr>
                <w:rFonts w:ascii="Arial" w:hAnsi="Arial" w:cs="Arial"/>
                <w:sz w:val="20"/>
              </w:rPr>
              <w:t>Progress in lessons</w:t>
            </w:r>
          </w:p>
          <w:p w14:paraId="7707A7CE" w14:textId="7DA23FC4" w:rsidR="00925B71" w:rsidRPr="00ED2EBB" w:rsidRDefault="00925B71">
            <w:pPr>
              <w:spacing w:after="0" w:line="259" w:lineRule="auto"/>
              <w:ind w:left="0" w:firstLine="0"/>
              <w:rPr>
                <w:rFonts w:ascii="Arial" w:hAnsi="Arial" w:cs="Arial"/>
                <w:sz w:val="20"/>
              </w:rPr>
            </w:pPr>
            <w:r>
              <w:rPr>
                <w:rFonts w:ascii="Arial" w:hAnsi="Arial" w:cs="Arial"/>
                <w:sz w:val="20"/>
              </w:rPr>
              <w:t>Pro</w:t>
            </w:r>
            <w:r w:rsidR="0032271E">
              <w:rPr>
                <w:rFonts w:ascii="Arial" w:hAnsi="Arial" w:cs="Arial"/>
                <w:sz w:val="20"/>
              </w:rPr>
              <w:t>g</w:t>
            </w:r>
            <w:r>
              <w:rPr>
                <w:rFonts w:ascii="Arial" w:hAnsi="Arial" w:cs="Arial"/>
                <w:sz w:val="20"/>
              </w:rPr>
              <w:t>ress against N.C outcomes</w:t>
            </w:r>
          </w:p>
        </w:tc>
      </w:tr>
    </w:tbl>
    <w:p w14:paraId="2E23D8E3" w14:textId="77777777" w:rsidR="00F67722" w:rsidRPr="00ED2EBB" w:rsidRDefault="00F67722">
      <w:pPr>
        <w:spacing w:after="0" w:line="259" w:lineRule="auto"/>
        <w:ind w:left="-720" w:right="11189" w:firstLine="0"/>
        <w:rPr>
          <w:rFonts w:ascii="Arial" w:hAnsi="Arial" w:cs="Arial"/>
          <w:sz w:val="20"/>
        </w:rPr>
      </w:pPr>
    </w:p>
    <w:tbl>
      <w:tblPr>
        <w:tblStyle w:val="TableGrid"/>
        <w:tblW w:w="10776" w:type="dxa"/>
        <w:tblInd w:w="-142" w:type="dxa"/>
        <w:tblCellMar>
          <w:top w:w="42" w:type="dxa"/>
          <w:left w:w="108" w:type="dxa"/>
          <w:right w:w="47" w:type="dxa"/>
        </w:tblCellMar>
        <w:tblLook w:val="04A0" w:firstRow="1" w:lastRow="0" w:firstColumn="1" w:lastColumn="0" w:noHBand="0" w:noVBand="1"/>
      </w:tblPr>
      <w:tblGrid>
        <w:gridCol w:w="1844"/>
        <w:gridCol w:w="6805"/>
        <w:gridCol w:w="2127"/>
      </w:tblGrid>
      <w:tr w:rsidR="00F67722" w:rsidRPr="00ED2EBB" w14:paraId="3719FB60" w14:textId="77777777" w:rsidTr="001E5061">
        <w:trPr>
          <w:trHeight w:val="5193"/>
        </w:trPr>
        <w:tc>
          <w:tcPr>
            <w:tcW w:w="1844" w:type="dxa"/>
            <w:tcBorders>
              <w:top w:val="single" w:sz="4" w:space="0" w:color="000000"/>
              <w:left w:val="single" w:sz="4" w:space="0" w:color="000000"/>
              <w:bottom w:val="single" w:sz="4" w:space="0" w:color="000000"/>
              <w:right w:val="single" w:sz="4" w:space="0" w:color="000000"/>
            </w:tcBorders>
          </w:tcPr>
          <w:p w14:paraId="30443C61" w14:textId="77777777" w:rsidR="00F67722" w:rsidRPr="00ED2EBB" w:rsidRDefault="00F67722">
            <w:pPr>
              <w:spacing w:after="160" w:line="259" w:lineRule="auto"/>
              <w:ind w:left="0" w:firstLine="0"/>
              <w:rPr>
                <w:rFonts w:ascii="Arial" w:hAnsi="Arial" w:cs="Arial"/>
                <w:sz w:val="20"/>
              </w:rPr>
            </w:pPr>
          </w:p>
        </w:tc>
        <w:tc>
          <w:tcPr>
            <w:tcW w:w="6805" w:type="dxa"/>
            <w:tcBorders>
              <w:top w:val="single" w:sz="4" w:space="0" w:color="000000"/>
              <w:left w:val="single" w:sz="4" w:space="0" w:color="000000"/>
              <w:bottom w:val="single" w:sz="4" w:space="0" w:color="000000"/>
              <w:right w:val="single" w:sz="4" w:space="0" w:color="000000"/>
            </w:tcBorders>
          </w:tcPr>
          <w:p w14:paraId="44CD2CC1" w14:textId="77777777" w:rsidR="00F67722" w:rsidRPr="00ED2EBB" w:rsidRDefault="00750BC3">
            <w:pPr>
              <w:spacing w:after="0" w:line="238" w:lineRule="auto"/>
              <w:ind w:left="0" w:right="252" w:firstLine="0"/>
              <w:rPr>
                <w:rFonts w:ascii="Arial" w:hAnsi="Arial" w:cs="Arial"/>
                <w:sz w:val="20"/>
              </w:rPr>
            </w:pPr>
            <w:r w:rsidRPr="00ED2EBB">
              <w:rPr>
                <w:rFonts w:ascii="Arial" w:hAnsi="Arial" w:cs="Arial"/>
                <w:sz w:val="20"/>
              </w:rPr>
              <w:t xml:space="preserve">We encourage as much feedback as possible to be carried out within the lesson.   </w:t>
            </w:r>
          </w:p>
          <w:p w14:paraId="0E3AC7F3"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Teachers use formative methods such as ‘tracking not watching’ and questioning to inform their assessment of pupils’ understanding while they are working independently or with peers, in books or on whiteboards, or orally. </w:t>
            </w:r>
          </w:p>
          <w:p w14:paraId="001574F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523510B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Through this process, feedback is instant, continuous and ever-present. </w:t>
            </w:r>
          </w:p>
          <w:p w14:paraId="58CEB596" w14:textId="77777777" w:rsidR="00F67722" w:rsidRPr="00ED2EBB" w:rsidRDefault="00750BC3">
            <w:pPr>
              <w:spacing w:after="80" w:line="238" w:lineRule="auto"/>
              <w:ind w:left="0" w:right="9" w:firstLine="0"/>
              <w:rPr>
                <w:rFonts w:ascii="Arial" w:hAnsi="Arial" w:cs="Arial"/>
                <w:sz w:val="20"/>
              </w:rPr>
            </w:pPr>
            <w:r w:rsidRPr="00ED2EBB">
              <w:rPr>
                <w:rFonts w:ascii="Arial" w:hAnsi="Arial" w:cs="Arial"/>
                <w:sz w:val="20"/>
              </w:rPr>
              <w:t xml:space="preserve">Feedback is specific to next steps and provides clear pathways to success. It is an actionable learning dialogue and can take the form of:  </w:t>
            </w:r>
          </w:p>
          <w:p w14:paraId="0D192E10" w14:textId="77777777" w:rsidR="00F67722" w:rsidRPr="00ED2EBB" w:rsidRDefault="00750BC3">
            <w:pPr>
              <w:numPr>
                <w:ilvl w:val="0"/>
                <w:numId w:val="6"/>
              </w:numPr>
              <w:spacing w:after="3" w:line="259" w:lineRule="auto"/>
              <w:ind w:hanging="360"/>
              <w:rPr>
                <w:rFonts w:ascii="Arial" w:hAnsi="Arial" w:cs="Arial"/>
                <w:sz w:val="20"/>
              </w:rPr>
            </w:pPr>
            <w:r w:rsidRPr="00ED2EBB">
              <w:rPr>
                <w:rFonts w:ascii="Arial" w:hAnsi="Arial" w:cs="Arial"/>
                <w:sz w:val="20"/>
              </w:rPr>
              <w:t xml:space="preserve">Precise and quick individual feedback  </w:t>
            </w:r>
          </w:p>
          <w:p w14:paraId="1A08C4E0" w14:textId="77777777" w:rsidR="00F67722" w:rsidRPr="00ED2EBB" w:rsidRDefault="00750BC3">
            <w:pPr>
              <w:numPr>
                <w:ilvl w:val="0"/>
                <w:numId w:val="6"/>
              </w:numPr>
              <w:spacing w:after="5" w:line="259" w:lineRule="auto"/>
              <w:ind w:hanging="360"/>
              <w:rPr>
                <w:rFonts w:ascii="Arial" w:hAnsi="Arial" w:cs="Arial"/>
                <w:sz w:val="20"/>
              </w:rPr>
            </w:pPr>
            <w:r w:rsidRPr="00ED2EBB">
              <w:rPr>
                <w:rFonts w:ascii="Arial" w:hAnsi="Arial" w:cs="Arial"/>
                <w:sz w:val="20"/>
              </w:rPr>
              <w:t xml:space="preserve">Mini- plenaries to address misconceptions </w:t>
            </w:r>
          </w:p>
          <w:p w14:paraId="5D758D88" w14:textId="77777777" w:rsidR="00F67722" w:rsidRPr="00ED2EBB" w:rsidRDefault="00750BC3">
            <w:pPr>
              <w:numPr>
                <w:ilvl w:val="0"/>
                <w:numId w:val="6"/>
              </w:numPr>
              <w:spacing w:after="0" w:line="259" w:lineRule="auto"/>
              <w:ind w:hanging="360"/>
              <w:rPr>
                <w:rFonts w:ascii="Arial" w:hAnsi="Arial" w:cs="Arial"/>
                <w:sz w:val="20"/>
              </w:rPr>
            </w:pPr>
            <w:r w:rsidRPr="00ED2EBB">
              <w:rPr>
                <w:rFonts w:ascii="Arial" w:hAnsi="Arial" w:cs="Arial"/>
                <w:sz w:val="20"/>
              </w:rPr>
              <w:t xml:space="preserve">Focus-group feedback </w:t>
            </w:r>
          </w:p>
          <w:p w14:paraId="01C3712D" w14:textId="77777777" w:rsidR="00F67722" w:rsidRPr="00ED2EBB" w:rsidRDefault="00750BC3">
            <w:pPr>
              <w:spacing w:after="0" w:line="259" w:lineRule="auto"/>
              <w:ind w:left="720" w:firstLine="0"/>
              <w:rPr>
                <w:rFonts w:ascii="Arial" w:hAnsi="Arial" w:cs="Arial"/>
                <w:sz w:val="20"/>
              </w:rPr>
            </w:pPr>
            <w:r w:rsidRPr="00ED2EBB">
              <w:rPr>
                <w:rFonts w:ascii="Arial" w:hAnsi="Arial" w:cs="Arial"/>
                <w:sz w:val="20"/>
              </w:rPr>
              <w:t xml:space="preserve"> </w:t>
            </w:r>
          </w:p>
          <w:p w14:paraId="41D98BD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Culture of Error:</w:t>
            </w:r>
            <w:r w:rsidRPr="00ED2EBB">
              <w:rPr>
                <w:rFonts w:ascii="Arial" w:hAnsi="Arial" w:cs="Arial"/>
                <w:sz w:val="20"/>
              </w:rPr>
              <w:t xml:space="preserve">  </w:t>
            </w:r>
          </w:p>
          <w:p w14:paraId="51D75FD3"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Teachers create an effective climate for learning where children feel safe to make mistakes and therefore develop a growth mindset about receiving and acting on feedback.  </w:t>
            </w:r>
          </w:p>
          <w:p w14:paraId="4E83F785"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3DEB4BF" w14:textId="4EF38071" w:rsidR="00F67722" w:rsidRPr="00063802" w:rsidRDefault="00750BC3" w:rsidP="00BF143A">
            <w:pPr>
              <w:spacing w:after="0" w:line="238" w:lineRule="auto"/>
              <w:ind w:left="0" w:firstLine="0"/>
              <w:rPr>
                <w:rFonts w:ascii="Arial" w:hAnsi="Arial" w:cs="Arial"/>
                <w:sz w:val="20"/>
              </w:rPr>
            </w:pPr>
            <w:r w:rsidRPr="00ED2EBB">
              <w:rPr>
                <w:rFonts w:ascii="Arial" w:hAnsi="Arial" w:cs="Arial"/>
                <w:sz w:val="20"/>
              </w:rPr>
              <w:t xml:space="preserve">Feedback may be about the task, the process or the self-regulation of the learner.  </w:t>
            </w:r>
            <w:r w:rsidR="0083633D">
              <w:rPr>
                <w:rFonts w:ascii="Arial" w:hAnsi="Arial" w:cs="Arial"/>
                <w:sz w:val="20"/>
              </w:rPr>
              <w:t>It should always be constructive.</w:t>
            </w:r>
          </w:p>
        </w:tc>
        <w:tc>
          <w:tcPr>
            <w:tcW w:w="2127" w:type="dxa"/>
            <w:tcBorders>
              <w:top w:val="single" w:sz="4" w:space="0" w:color="000000"/>
              <w:left w:val="single" w:sz="4" w:space="0" w:color="000000"/>
              <w:bottom w:val="single" w:sz="4" w:space="0" w:color="000000"/>
              <w:right w:val="single" w:sz="4" w:space="0" w:color="000000"/>
            </w:tcBorders>
          </w:tcPr>
          <w:p w14:paraId="7D48FA50" w14:textId="77777777" w:rsidR="00F67722" w:rsidRPr="00ED2EBB" w:rsidRDefault="00750BC3">
            <w:pPr>
              <w:spacing w:after="1" w:line="237" w:lineRule="auto"/>
              <w:ind w:left="0" w:firstLine="0"/>
              <w:rPr>
                <w:rFonts w:ascii="Arial" w:hAnsi="Arial" w:cs="Arial"/>
                <w:sz w:val="20"/>
              </w:rPr>
            </w:pPr>
            <w:r w:rsidRPr="00ED2EBB">
              <w:rPr>
                <w:rFonts w:ascii="Arial" w:hAnsi="Arial" w:cs="Arial"/>
                <w:sz w:val="20"/>
              </w:rPr>
              <w:t xml:space="preserve">Informal drop ins/formal observations as part of the school’s </w:t>
            </w:r>
          </w:p>
          <w:p w14:paraId="73B7BC0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monitoring schedule </w:t>
            </w:r>
          </w:p>
          <w:p w14:paraId="6AB476C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83CEF2F" w14:textId="77777777" w:rsidR="00F67722" w:rsidRPr="00ED2EBB" w:rsidRDefault="00750BC3">
            <w:pPr>
              <w:spacing w:after="1"/>
              <w:ind w:left="0" w:firstLine="0"/>
              <w:rPr>
                <w:rFonts w:ascii="Arial" w:hAnsi="Arial" w:cs="Arial"/>
                <w:sz w:val="20"/>
              </w:rPr>
            </w:pPr>
            <w:r w:rsidRPr="00ED2EBB">
              <w:rPr>
                <w:rFonts w:ascii="Arial" w:hAnsi="Arial" w:cs="Arial"/>
                <w:sz w:val="20"/>
              </w:rPr>
              <w:t xml:space="preserve">Book looks and conversations with teachers </w:t>
            </w:r>
          </w:p>
          <w:p w14:paraId="44B0977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5AFB5A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00D99AF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r>
      <w:tr w:rsidR="00F67722" w:rsidRPr="00ED2EBB" w14:paraId="31AB64B3" w14:textId="77777777">
        <w:trPr>
          <w:trHeight w:val="6507"/>
        </w:trPr>
        <w:tc>
          <w:tcPr>
            <w:tcW w:w="1844" w:type="dxa"/>
            <w:tcBorders>
              <w:top w:val="single" w:sz="4" w:space="0" w:color="000000"/>
              <w:left w:val="single" w:sz="4" w:space="0" w:color="000000"/>
              <w:bottom w:val="single" w:sz="4" w:space="0" w:color="000000"/>
              <w:right w:val="single" w:sz="4" w:space="0" w:color="000000"/>
            </w:tcBorders>
          </w:tcPr>
          <w:p w14:paraId="7ACD53F6"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lastRenderedPageBreak/>
              <w:t xml:space="preserve">Self- Assessment </w:t>
            </w:r>
          </w:p>
          <w:p w14:paraId="321AF19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EB3E79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66C806E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Self-assessment</w:t>
            </w:r>
            <w:r w:rsidRPr="00ED2EBB">
              <w:rPr>
                <w:rFonts w:ascii="Arial" w:hAnsi="Arial" w:cs="Arial"/>
                <w:sz w:val="20"/>
              </w:rPr>
              <w:t xml:space="preserve">  </w:t>
            </w:r>
          </w:p>
          <w:p w14:paraId="22BDF2EF" w14:textId="2E90A91D" w:rsidR="00F67722" w:rsidRPr="00ED2EBB" w:rsidRDefault="00750BC3">
            <w:pPr>
              <w:spacing w:after="1" w:line="237" w:lineRule="auto"/>
              <w:ind w:left="0" w:right="46" w:firstLine="0"/>
              <w:rPr>
                <w:rFonts w:ascii="Arial" w:hAnsi="Arial" w:cs="Arial"/>
                <w:sz w:val="20"/>
              </w:rPr>
            </w:pPr>
            <w:r w:rsidRPr="00ED2EBB">
              <w:rPr>
                <w:rFonts w:ascii="Arial" w:hAnsi="Arial" w:cs="Arial"/>
                <w:sz w:val="20"/>
              </w:rPr>
              <w:t xml:space="preserve">Before the end of the maths lesson, </w:t>
            </w:r>
            <w:r w:rsidR="009E082B">
              <w:rPr>
                <w:rFonts w:ascii="Arial" w:hAnsi="Arial" w:cs="Arial"/>
                <w:sz w:val="20"/>
              </w:rPr>
              <w:t xml:space="preserve">sometimes </w:t>
            </w:r>
            <w:r w:rsidRPr="00ED2EBB">
              <w:rPr>
                <w:rFonts w:ascii="Arial" w:hAnsi="Arial" w:cs="Arial"/>
                <w:sz w:val="20"/>
              </w:rPr>
              <w:t xml:space="preserve">children will mark their own work. This may be through answers provided verbally by adults, or </w:t>
            </w:r>
            <w:r w:rsidR="009E082B">
              <w:rPr>
                <w:rFonts w:ascii="Arial" w:hAnsi="Arial" w:cs="Arial"/>
                <w:sz w:val="20"/>
              </w:rPr>
              <w:t>against success criteria</w:t>
            </w:r>
            <w:r w:rsidRPr="00ED2EBB">
              <w:rPr>
                <w:rFonts w:ascii="Arial" w:hAnsi="Arial" w:cs="Arial"/>
                <w:sz w:val="20"/>
              </w:rPr>
              <w:t xml:space="preserve"> that will allow children to check their own </w:t>
            </w:r>
            <w:r w:rsidR="009E082B">
              <w:rPr>
                <w:rFonts w:ascii="Arial" w:hAnsi="Arial" w:cs="Arial"/>
                <w:sz w:val="20"/>
              </w:rPr>
              <w:t>accuracy</w:t>
            </w:r>
            <w:r w:rsidRPr="00ED2EBB">
              <w:rPr>
                <w:rFonts w:ascii="Arial" w:hAnsi="Arial" w:cs="Arial"/>
                <w:sz w:val="20"/>
              </w:rPr>
              <w:t xml:space="preserve">. Children are encouraged to check their answers after every two to three questions so that misconceptions can be identified early in the lesson. </w:t>
            </w:r>
          </w:p>
          <w:p w14:paraId="6C1D8FF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527F794" w14:textId="49FFE149" w:rsidR="00F67722" w:rsidRPr="00ED2EBB" w:rsidRDefault="00750BC3">
            <w:pPr>
              <w:spacing w:after="2"/>
              <w:ind w:left="0" w:firstLine="0"/>
              <w:rPr>
                <w:rFonts w:ascii="Arial" w:hAnsi="Arial" w:cs="Arial"/>
                <w:sz w:val="20"/>
              </w:rPr>
            </w:pPr>
            <w:r w:rsidRPr="00ED2EBB">
              <w:rPr>
                <w:rFonts w:ascii="Arial" w:hAnsi="Arial" w:cs="Arial"/>
                <w:sz w:val="20"/>
              </w:rPr>
              <w:t xml:space="preserve">If a child identifies an incorrect answer, they put a dot next to their original answer in their </w:t>
            </w:r>
            <w:r w:rsidR="002D3132" w:rsidRPr="00ED2EBB">
              <w:rPr>
                <w:rFonts w:ascii="Arial" w:hAnsi="Arial" w:cs="Arial"/>
                <w:sz w:val="20"/>
              </w:rPr>
              <w:t>feedback</w:t>
            </w:r>
            <w:r w:rsidRPr="00ED2EBB">
              <w:rPr>
                <w:rFonts w:ascii="Arial" w:hAnsi="Arial" w:cs="Arial"/>
                <w:sz w:val="20"/>
              </w:rPr>
              <w:t xml:space="preserve"> pen or pencil and try to </w:t>
            </w:r>
            <w:r w:rsidRPr="00EE193C">
              <w:rPr>
                <w:rFonts w:ascii="Arial" w:hAnsi="Arial" w:cs="Arial"/>
                <w:sz w:val="20"/>
              </w:rPr>
              <w:t>solve the calculation/</w:t>
            </w:r>
            <w:r w:rsidR="00EE193C" w:rsidRPr="00EE193C">
              <w:rPr>
                <w:rFonts w:ascii="Arial" w:hAnsi="Arial" w:cs="Arial"/>
                <w:sz w:val="20"/>
              </w:rPr>
              <w:t xml:space="preserve"> </w:t>
            </w:r>
            <w:r w:rsidRPr="00EE193C">
              <w:rPr>
                <w:rFonts w:ascii="Arial" w:hAnsi="Arial" w:cs="Arial"/>
                <w:sz w:val="20"/>
              </w:rPr>
              <w:t xml:space="preserve">problem </w:t>
            </w:r>
            <w:r w:rsidRPr="00ED2EBB">
              <w:rPr>
                <w:rFonts w:ascii="Arial" w:hAnsi="Arial" w:cs="Arial"/>
                <w:sz w:val="20"/>
              </w:rPr>
              <w:t xml:space="preserve">again using pencil. </w:t>
            </w:r>
          </w:p>
          <w:p w14:paraId="2951B95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F3F1604" w14:textId="3D1E2F0D" w:rsidR="00F67722" w:rsidRPr="00ED2EBB" w:rsidRDefault="00750BC3">
            <w:pPr>
              <w:spacing w:after="20"/>
              <w:ind w:left="0" w:firstLine="0"/>
              <w:rPr>
                <w:rFonts w:ascii="Arial" w:hAnsi="Arial" w:cs="Arial"/>
                <w:sz w:val="20"/>
              </w:rPr>
            </w:pPr>
            <w:r w:rsidRPr="00ED2EBB">
              <w:rPr>
                <w:rFonts w:ascii="Arial" w:hAnsi="Arial" w:cs="Arial"/>
                <w:sz w:val="20"/>
              </w:rPr>
              <w:t>If a child realises that they need additional guidance based on their self</w:t>
            </w:r>
            <w:r w:rsidR="00EE193C">
              <w:rPr>
                <w:rFonts w:ascii="Arial" w:hAnsi="Arial" w:cs="Arial"/>
                <w:sz w:val="20"/>
              </w:rPr>
              <w:t>-</w:t>
            </w:r>
            <w:r w:rsidRPr="00ED2EBB">
              <w:rPr>
                <w:rFonts w:ascii="Arial" w:hAnsi="Arial" w:cs="Arial"/>
                <w:sz w:val="20"/>
              </w:rPr>
              <w:t xml:space="preserve">assessment, they are encouraged to discuss their work with their learning partner. If they need further help, they will alert an adult within the class. </w:t>
            </w:r>
          </w:p>
          <w:p w14:paraId="723C7D21" w14:textId="77777777" w:rsidR="00F67722" w:rsidRPr="00ED2EBB" w:rsidRDefault="00750BC3">
            <w:pPr>
              <w:spacing w:after="0" w:line="259" w:lineRule="auto"/>
              <w:ind w:left="0" w:firstLine="0"/>
              <w:rPr>
                <w:rFonts w:ascii="Arial" w:hAnsi="Arial" w:cs="Arial"/>
                <w:sz w:val="20"/>
              </w:rPr>
            </w:pPr>
            <w:r w:rsidRPr="00ED2EBB">
              <w:rPr>
                <w:rFonts w:ascii="Arial" w:eastAsia="Calibri" w:hAnsi="Arial" w:cs="Arial"/>
                <w:sz w:val="20"/>
              </w:rPr>
              <w:t xml:space="preserve"> </w:t>
            </w:r>
          </w:p>
          <w:p w14:paraId="1599477D"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Teachers will gather live data on children’s errors and misconceptions (tracking not watching) and address these in plenaries.  </w:t>
            </w:r>
          </w:p>
          <w:p w14:paraId="34583A7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7C88A1A" w14:textId="77777777" w:rsidR="00F67722" w:rsidRPr="00ED2EBB" w:rsidRDefault="00750BC3">
            <w:pPr>
              <w:spacing w:after="1"/>
              <w:ind w:left="0" w:firstLine="0"/>
              <w:rPr>
                <w:rFonts w:ascii="Arial" w:hAnsi="Arial" w:cs="Arial"/>
                <w:sz w:val="20"/>
              </w:rPr>
            </w:pPr>
            <w:r w:rsidRPr="00ED2EBB">
              <w:rPr>
                <w:rFonts w:ascii="Arial" w:hAnsi="Arial" w:cs="Arial"/>
                <w:sz w:val="20"/>
              </w:rPr>
              <w:t xml:space="preserve">When self-assessing, children may highlight the </w:t>
            </w:r>
            <w:r w:rsidR="00751965">
              <w:rPr>
                <w:rFonts w:ascii="Arial" w:hAnsi="Arial" w:cs="Arial"/>
                <w:sz w:val="20"/>
              </w:rPr>
              <w:t>LO</w:t>
            </w:r>
            <w:r w:rsidRPr="00ED2EBB">
              <w:rPr>
                <w:rFonts w:ascii="Arial" w:hAnsi="Arial" w:cs="Arial"/>
                <w:sz w:val="20"/>
              </w:rPr>
              <w:t xml:space="preserve"> to show how they believe they have met the objective, using </w:t>
            </w:r>
            <w:r w:rsidRPr="00ED2EBB">
              <w:rPr>
                <w:rFonts w:ascii="Arial" w:hAnsi="Arial" w:cs="Arial"/>
                <w:color w:val="FF79CF"/>
                <w:sz w:val="20"/>
              </w:rPr>
              <w:t xml:space="preserve">pink highlighter </w:t>
            </w:r>
            <w:r w:rsidRPr="00ED2EBB">
              <w:rPr>
                <w:rFonts w:ascii="Arial" w:hAnsi="Arial" w:cs="Arial"/>
                <w:sz w:val="20"/>
              </w:rPr>
              <w:t xml:space="preserve">and </w:t>
            </w:r>
            <w:r w:rsidRPr="00ED2EBB">
              <w:rPr>
                <w:rFonts w:ascii="Arial" w:hAnsi="Arial" w:cs="Arial"/>
                <w:color w:val="538135"/>
                <w:sz w:val="20"/>
              </w:rPr>
              <w:t>green highlighter.</w:t>
            </w:r>
            <w:r w:rsidRPr="00ED2EBB">
              <w:rPr>
                <w:rFonts w:ascii="Arial" w:hAnsi="Arial" w:cs="Arial"/>
                <w:sz w:val="20"/>
              </w:rPr>
              <w:t xml:space="preserve"> </w:t>
            </w:r>
          </w:p>
          <w:p w14:paraId="2366E63B"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D9B36A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Metacognition</w:t>
            </w:r>
            <w:r w:rsidRPr="00ED2EBB">
              <w:rPr>
                <w:rFonts w:ascii="Arial" w:hAnsi="Arial" w:cs="Arial"/>
                <w:sz w:val="20"/>
              </w:rPr>
              <w:t xml:space="preserve">  </w:t>
            </w:r>
          </w:p>
          <w:p w14:paraId="068CA0FA" w14:textId="52FCB4FF"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Lessons contain opportunities for pupils to evaluate and assess their own work using metacognitive language. Teachers direct children to use language-rich reflections to evaluate their progress and to understand their next steps. </w:t>
            </w:r>
            <w:r w:rsidR="00EE193C">
              <w:rPr>
                <w:rFonts w:ascii="Arial" w:hAnsi="Arial" w:cs="Arial"/>
                <w:sz w:val="20"/>
              </w:rPr>
              <w:t>Applying self-efficacy to support growth mindset.</w:t>
            </w:r>
          </w:p>
        </w:tc>
        <w:tc>
          <w:tcPr>
            <w:tcW w:w="2127" w:type="dxa"/>
            <w:tcBorders>
              <w:top w:val="single" w:sz="4" w:space="0" w:color="000000"/>
              <w:left w:val="single" w:sz="4" w:space="0" w:color="000000"/>
              <w:bottom w:val="single" w:sz="4" w:space="0" w:color="000000"/>
              <w:right w:val="single" w:sz="4" w:space="0" w:color="000000"/>
            </w:tcBorders>
          </w:tcPr>
          <w:p w14:paraId="5C085768" w14:textId="77777777" w:rsidR="00F67722" w:rsidRPr="00ED2EBB" w:rsidRDefault="00750BC3">
            <w:pPr>
              <w:spacing w:after="0" w:line="238" w:lineRule="auto"/>
              <w:ind w:left="0" w:right="40" w:firstLine="0"/>
              <w:rPr>
                <w:rFonts w:ascii="Arial" w:hAnsi="Arial" w:cs="Arial"/>
                <w:sz w:val="20"/>
              </w:rPr>
            </w:pPr>
            <w:r w:rsidRPr="00ED2EBB">
              <w:rPr>
                <w:rFonts w:ascii="Arial" w:hAnsi="Arial" w:cs="Arial"/>
                <w:sz w:val="20"/>
              </w:rPr>
              <w:t xml:space="preserve">Book looks and learning conversations with </w:t>
            </w:r>
          </w:p>
          <w:p w14:paraId="470E20A6"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adults  </w:t>
            </w:r>
          </w:p>
          <w:p w14:paraId="0407616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A30E29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3070C45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12849F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r>
      <w:tr w:rsidR="00F67722" w:rsidRPr="00ED2EBB" w14:paraId="5CD7D108" w14:textId="77777777">
        <w:trPr>
          <w:trHeight w:val="1577"/>
        </w:trPr>
        <w:tc>
          <w:tcPr>
            <w:tcW w:w="1844" w:type="dxa"/>
            <w:tcBorders>
              <w:top w:val="single" w:sz="4" w:space="0" w:color="000000"/>
              <w:left w:val="single" w:sz="4" w:space="0" w:color="000000"/>
              <w:bottom w:val="single" w:sz="4" w:space="0" w:color="000000"/>
              <w:right w:val="single" w:sz="4" w:space="0" w:color="000000"/>
            </w:tcBorders>
          </w:tcPr>
          <w:p w14:paraId="1742EF30"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Whole Class Feedback– after the lesson </w:t>
            </w:r>
          </w:p>
        </w:tc>
        <w:tc>
          <w:tcPr>
            <w:tcW w:w="6805" w:type="dxa"/>
            <w:tcBorders>
              <w:top w:val="single" w:sz="4" w:space="0" w:color="000000"/>
              <w:left w:val="single" w:sz="4" w:space="0" w:color="000000"/>
              <w:bottom w:val="single" w:sz="4" w:space="0" w:color="000000"/>
              <w:right w:val="single" w:sz="4" w:space="0" w:color="000000"/>
            </w:tcBorders>
          </w:tcPr>
          <w:p w14:paraId="7DDEB4D6" w14:textId="77777777" w:rsidR="00F67722" w:rsidRPr="00ED2EBB" w:rsidRDefault="00750BC3">
            <w:pPr>
              <w:spacing w:after="78" w:line="238" w:lineRule="auto"/>
              <w:ind w:left="0" w:firstLine="0"/>
              <w:rPr>
                <w:rFonts w:ascii="Arial" w:hAnsi="Arial" w:cs="Arial"/>
                <w:sz w:val="20"/>
              </w:rPr>
            </w:pPr>
            <w:r w:rsidRPr="00ED2EBB">
              <w:rPr>
                <w:rFonts w:ascii="Arial" w:hAnsi="Arial" w:cs="Arial"/>
                <w:sz w:val="20"/>
              </w:rPr>
              <w:t xml:space="preserve">For children who did not receive feedback in the lesson, teachers will read pupils’ work and divide into three piles:  </w:t>
            </w:r>
          </w:p>
          <w:p w14:paraId="63CC82FB" w14:textId="77777777" w:rsidR="00F67722" w:rsidRPr="00ED2EBB" w:rsidRDefault="00750BC3">
            <w:pPr>
              <w:numPr>
                <w:ilvl w:val="0"/>
                <w:numId w:val="7"/>
              </w:numPr>
              <w:spacing w:after="6" w:line="259" w:lineRule="auto"/>
              <w:ind w:hanging="360"/>
              <w:rPr>
                <w:rFonts w:ascii="Arial" w:hAnsi="Arial" w:cs="Arial"/>
                <w:sz w:val="20"/>
              </w:rPr>
            </w:pPr>
            <w:r w:rsidRPr="00ED2EBB">
              <w:rPr>
                <w:rFonts w:ascii="Arial" w:hAnsi="Arial" w:cs="Arial"/>
                <w:sz w:val="20"/>
              </w:rPr>
              <w:t>Re-teach (</w:t>
            </w:r>
            <w:r w:rsidRPr="00ED2EBB">
              <w:rPr>
                <w:rFonts w:ascii="Arial" w:hAnsi="Arial" w:cs="Arial"/>
                <w:color w:val="92D050"/>
                <w:sz w:val="20"/>
              </w:rPr>
              <w:t>green</w:t>
            </w:r>
            <w:r w:rsidRPr="00ED2EBB">
              <w:rPr>
                <w:rFonts w:ascii="Arial" w:hAnsi="Arial" w:cs="Arial"/>
                <w:sz w:val="20"/>
              </w:rPr>
              <w:t xml:space="preserve"> circle around the </w:t>
            </w:r>
            <w:r w:rsidR="00751965">
              <w:rPr>
                <w:rFonts w:ascii="Arial" w:hAnsi="Arial" w:cs="Arial"/>
                <w:sz w:val="20"/>
              </w:rPr>
              <w:t>LO</w:t>
            </w:r>
            <w:r w:rsidRPr="00ED2EBB">
              <w:rPr>
                <w:rFonts w:ascii="Arial" w:hAnsi="Arial" w:cs="Arial"/>
                <w:sz w:val="20"/>
              </w:rPr>
              <w:t xml:space="preserve">) </w:t>
            </w:r>
          </w:p>
          <w:p w14:paraId="37C9C029" w14:textId="77777777" w:rsidR="00F67722" w:rsidRPr="00ED2EBB" w:rsidRDefault="00750BC3">
            <w:pPr>
              <w:numPr>
                <w:ilvl w:val="0"/>
                <w:numId w:val="7"/>
              </w:numPr>
              <w:spacing w:after="3" w:line="259" w:lineRule="auto"/>
              <w:ind w:hanging="360"/>
              <w:rPr>
                <w:rFonts w:ascii="Arial" w:hAnsi="Arial" w:cs="Arial"/>
                <w:sz w:val="20"/>
              </w:rPr>
            </w:pPr>
            <w:r w:rsidRPr="00ED2EBB">
              <w:rPr>
                <w:rFonts w:ascii="Arial" w:hAnsi="Arial" w:cs="Arial"/>
                <w:sz w:val="20"/>
              </w:rPr>
              <w:t>Consolidate (</w:t>
            </w:r>
            <w:r w:rsidRPr="00ED2EBB">
              <w:rPr>
                <w:rFonts w:ascii="Arial" w:hAnsi="Arial" w:cs="Arial"/>
                <w:color w:val="92D050"/>
                <w:sz w:val="20"/>
              </w:rPr>
              <w:t xml:space="preserve">green </w:t>
            </w:r>
            <w:r w:rsidRPr="00ED2EBB">
              <w:rPr>
                <w:rFonts w:ascii="Arial" w:hAnsi="Arial" w:cs="Arial"/>
                <w:sz w:val="20"/>
              </w:rPr>
              <w:t xml:space="preserve">and </w:t>
            </w:r>
            <w:r w:rsidRPr="00ED2EBB">
              <w:rPr>
                <w:rFonts w:ascii="Arial" w:hAnsi="Arial" w:cs="Arial"/>
                <w:color w:val="FF66CC"/>
                <w:sz w:val="20"/>
              </w:rPr>
              <w:t>pink</w:t>
            </w:r>
            <w:r w:rsidRPr="00ED2EBB">
              <w:rPr>
                <w:rFonts w:ascii="Arial" w:hAnsi="Arial" w:cs="Arial"/>
                <w:sz w:val="20"/>
              </w:rPr>
              <w:t xml:space="preserve"> circle around the </w:t>
            </w:r>
            <w:r w:rsidR="00751965">
              <w:rPr>
                <w:rFonts w:ascii="Arial" w:hAnsi="Arial" w:cs="Arial"/>
                <w:sz w:val="20"/>
              </w:rPr>
              <w:t>LO</w:t>
            </w:r>
            <w:r w:rsidRPr="00ED2EBB">
              <w:rPr>
                <w:rFonts w:ascii="Arial" w:hAnsi="Arial" w:cs="Arial"/>
                <w:sz w:val="20"/>
              </w:rPr>
              <w:t xml:space="preserve">) </w:t>
            </w:r>
          </w:p>
          <w:p w14:paraId="51DDAABA" w14:textId="77777777" w:rsidR="00F67722" w:rsidRPr="00ED2EBB" w:rsidRDefault="00750BC3">
            <w:pPr>
              <w:numPr>
                <w:ilvl w:val="0"/>
                <w:numId w:val="7"/>
              </w:numPr>
              <w:spacing w:after="0" w:line="259" w:lineRule="auto"/>
              <w:ind w:hanging="360"/>
              <w:rPr>
                <w:rFonts w:ascii="Arial" w:hAnsi="Arial" w:cs="Arial"/>
                <w:sz w:val="20"/>
              </w:rPr>
            </w:pPr>
            <w:r w:rsidRPr="00ED2EBB">
              <w:rPr>
                <w:rFonts w:ascii="Arial" w:hAnsi="Arial" w:cs="Arial"/>
                <w:sz w:val="20"/>
              </w:rPr>
              <w:t>Extend (</w:t>
            </w:r>
            <w:r w:rsidRPr="00ED2EBB">
              <w:rPr>
                <w:rFonts w:ascii="Arial" w:hAnsi="Arial" w:cs="Arial"/>
                <w:color w:val="FF66CC"/>
                <w:sz w:val="20"/>
              </w:rPr>
              <w:t>pink</w:t>
            </w:r>
            <w:r w:rsidRPr="00ED2EBB">
              <w:rPr>
                <w:rFonts w:ascii="Arial" w:hAnsi="Arial" w:cs="Arial"/>
                <w:sz w:val="20"/>
              </w:rPr>
              <w:t xml:space="preserve"> circle around the </w:t>
            </w:r>
            <w:r w:rsidR="00751965">
              <w:rPr>
                <w:rFonts w:ascii="Arial" w:hAnsi="Arial" w:cs="Arial"/>
                <w:sz w:val="20"/>
              </w:rPr>
              <w:t>LO</w:t>
            </w:r>
            <w:r w:rsidRPr="00ED2EBB">
              <w:rPr>
                <w:rFonts w:ascii="Arial" w:hAnsi="Arial" w:cs="Arial"/>
                <w:sz w:val="20"/>
              </w:rPr>
              <w:t xml:space="preserve">) </w:t>
            </w:r>
          </w:p>
          <w:p w14:paraId="3FEB8680" w14:textId="77777777" w:rsidR="00F67722" w:rsidRPr="00ED2EBB" w:rsidRDefault="00750BC3">
            <w:pPr>
              <w:spacing w:after="0" w:line="259" w:lineRule="auto"/>
              <w:ind w:left="0" w:firstLine="0"/>
              <w:rPr>
                <w:rFonts w:ascii="Arial" w:hAnsi="Arial" w:cs="Arial"/>
                <w:sz w:val="20"/>
              </w:rPr>
            </w:pPr>
            <w:r w:rsidRPr="00ED2EBB">
              <w:rPr>
                <w:rFonts w:ascii="Arial" w:eastAsia="Calibri" w:hAnsi="Arial" w:cs="Arial"/>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993A9AD" w14:textId="77777777" w:rsidR="00F67722" w:rsidRPr="00ED2EBB" w:rsidRDefault="00750BC3">
            <w:pPr>
              <w:spacing w:after="0" w:line="238" w:lineRule="auto"/>
              <w:ind w:left="0" w:right="41" w:firstLine="0"/>
              <w:rPr>
                <w:rFonts w:ascii="Arial" w:hAnsi="Arial" w:cs="Arial"/>
                <w:sz w:val="20"/>
              </w:rPr>
            </w:pPr>
            <w:r w:rsidRPr="00ED2EBB">
              <w:rPr>
                <w:rFonts w:ascii="Arial" w:hAnsi="Arial" w:cs="Arial"/>
                <w:sz w:val="20"/>
              </w:rPr>
              <w:t xml:space="preserve">Book looks and learning conversations with adults </w:t>
            </w:r>
          </w:p>
          <w:p w14:paraId="40E12F2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19DA0AA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tc>
      </w:tr>
      <w:tr w:rsidR="00F67722" w:rsidRPr="00ED2EBB" w14:paraId="0579D38B" w14:textId="77777777">
        <w:trPr>
          <w:trHeight w:val="730"/>
        </w:trPr>
        <w:tc>
          <w:tcPr>
            <w:tcW w:w="1844" w:type="dxa"/>
            <w:tcBorders>
              <w:top w:val="single" w:sz="4" w:space="0" w:color="000000"/>
              <w:left w:val="single" w:sz="4" w:space="0" w:color="000000"/>
              <w:bottom w:val="single" w:sz="4" w:space="0" w:color="000000"/>
              <w:right w:val="single" w:sz="4" w:space="0" w:color="000000"/>
            </w:tcBorders>
          </w:tcPr>
          <w:p w14:paraId="5E7AFF5D" w14:textId="77777777" w:rsidR="00F67722" w:rsidRPr="00ED2EBB" w:rsidRDefault="00F67722">
            <w:pPr>
              <w:spacing w:after="160" w:line="259" w:lineRule="auto"/>
              <w:ind w:left="0" w:firstLine="0"/>
              <w:rPr>
                <w:rFonts w:ascii="Arial" w:hAnsi="Arial" w:cs="Arial"/>
                <w:sz w:val="20"/>
              </w:rPr>
            </w:pPr>
          </w:p>
        </w:tc>
        <w:tc>
          <w:tcPr>
            <w:tcW w:w="6805" w:type="dxa"/>
            <w:tcBorders>
              <w:top w:val="single" w:sz="4" w:space="0" w:color="000000"/>
              <w:left w:val="single" w:sz="4" w:space="0" w:color="000000"/>
              <w:bottom w:val="single" w:sz="4" w:space="0" w:color="000000"/>
              <w:right w:val="single" w:sz="4" w:space="0" w:color="000000"/>
            </w:tcBorders>
          </w:tcPr>
          <w:p w14:paraId="2FA37C5C" w14:textId="687FFD1F" w:rsidR="00F67722" w:rsidRPr="00ED2EBB" w:rsidRDefault="00750BC3">
            <w:pPr>
              <w:spacing w:after="0" w:line="259" w:lineRule="auto"/>
              <w:ind w:left="0" w:firstLine="0"/>
              <w:rPr>
                <w:rFonts w:ascii="Arial" w:hAnsi="Arial" w:cs="Arial"/>
                <w:sz w:val="20"/>
              </w:rPr>
            </w:pPr>
            <w:r w:rsidRPr="00ED2EBB">
              <w:rPr>
                <w:rFonts w:ascii="Arial" w:hAnsi="Arial" w:cs="Arial"/>
                <w:sz w:val="20"/>
              </w:rPr>
              <w:t>In doing this</w:t>
            </w:r>
            <w:r w:rsidR="00CA4ADB">
              <w:rPr>
                <w:rFonts w:ascii="Arial" w:hAnsi="Arial" w:cs="Arial"/>
                <w:sz w:val="20"/>
              </w:rPr>
              <w:t>,</w:t>
            </w:r>
            <w:r w:rsidRPr="00ED2EBB">
              <w:rPr>
                <w:rFonts w:ascii="Arial" w:hAnsi="Arial" w:cs="Arial"/>
                <w:sz w:val="20"/>
              </w:rPr>
              <w:t xml:space="preserve"> teachers will identify the next step needed to enable progress. This may inform class feedback and planning, or pupils may be grouped depending on their needs/ next steps.</w:t>
            </w:r>
            <w:r w:rsidRPr="00ED2EBB">
              <w:rPr>
                <w:rFonts w:ascii="Arial" w:eastAsia="Calibri" w:hAnsi="Arial" w:cs="Arial"/>
                <w:sz w:val="20"/>
              </w:rPr>
              <w:t xml:space="preserve"> </w:t>
            </w:r>
            <w:r w:rsidRPr="00ED2EBB">
              <w:rPr>
                <w:rFonts w:ascii="Arial" w:hAnsi="Arial" w:cs="Arial"/>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DE6ACA4" w14:textId="77777777" w:rsidR="00F67722" w:rsidRPr="00ED2EBB" w:rsidRDefault="00F67722">
            <w:pPr>
              <w:spacing w:after="160" w:line="259" w:lineRule="auto"/>
              <w:ind w:left="0" w:firstLine="0"/>
              <w:rPr>
                <w:rFonts w:ascii="Arial" w:hAnsi="Arial" w:cs="Arial"/>
                <w:sz w:val="20"/>
              </w:rPr>
            </w:pPr>
          </w:p>
        </w:tc>
      </w:tr>
      <w:tr w:rsidR="00F67722" w:rsidRPr="00ED2EBB" w14:paraId="714D0B36" w14:textId="77777777">
        <w:trPr>
          <w:trHeight w:val="1925"/>
        </w:trPr>
        <w:tc>
          <w:tcPr>
            <w:tcW w:w="1844" w:type="dxa"/>
            <w:tcBorders>
              <w:top w:val="single" w:sz="4" w:space="0" w:color="000000"/>
              <w:left w:val="single" w:sz="4" w:space="0" w:color="000000"/>
              <w:bottom w:val="single" w:sz="4" w:space="0" w:color="000000"/>
              <w:right w:val="single" w:sz="4" w:space="0" w:color="000000"/>
            </w:tcBorders>
          </w:tcPr>
          <w:p w14:paraId="2DB5254F" w14:textId="77777777" w:rsidR="00F67722" w:rsidRPr="00ED2EBB" w:rsidRDefault="002D3132">
            <w:pPr>
              <w:spacing w:after="2" w:line="235" w:lineRule="auto"/>
              <w:ind w:left="0" w:firstLine="0"/>
              <w:rPr>
                <w:rFonts w:ascii="Arial" w:hAnsi="Arial" w:cs="Arial"/>
                <w:sz w:val="20"/>
              </w:rPr>
            </w:pPr>
            <w:r w:rsidRPr="00ED2EBB">
              <w:rPr>
                <w:rFonts w:ascii="Arial" w:hAnsi="Arial" w:cs="Arial"/>
                <w:b/>
                <w:sz w:val="20"/>
              </w:rPr>
              <w:t>Feedback</w:t>
            </w:r>
            <w:r w:rsidR="00750BC3" w:rsidRPr="00ED2EBB">
              <w:rPr>
                <w:rFonts w:ascii="Arial" w:hAnsi="Arial" w:cs="Arial"/>
                <w:b/>
                <w:sz w:val="20"/>
              </w:rPr>
              <w:t xml:space="preserve"> – after the lesson </w:t>
            </w:r>
          </w:p>
          <w:p w14:paraId="196508D1"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540FE77B" w14:textId="77777777" w:rsidR="00F67722" w:rsidRPr="00ED2EBB" w:rsidRDefault="00750BC3">
            <w:pPr>
              <w:spacing w:after="2" w:line="235" w:lineRule="auto"/>
              <w:ind w:left="0" w:firstLine="0"/>
              <w:rPr>
                <w:rFonts w:ascii="Arial" w:hAnsi="Arial" w:cs="Arial"/>
                <w:sz w:val="20"/>
              </w:rPr>
            </w:pPr>
            <w:r w:rsidRPr="00ED2EBB">
              <w:rPr>
                <w:rFonts w:ascii="Arial" w:hAnsi="Arial" w:cs="Arial"/>
                <w:sz w:val="20"/>
              </w:rPr>
              <w:t xml:space="preserve">There may be times when the teacher decides that additional written </w:t>
            </w:r>
            <w:r w:rsidR="002D3132" w:rsidRPr="00ED2EBB">
              <w:rPr>
                <w:rFonts w:ascii="Arial" w:hAnsi="Arial" w:cs="Arial"/>
                <w:sz w:val="20"/>
              </w:rPr>
              <w:t>feedback</w:t>
            </w:r>
            <w:r w:rsidRPr="00ED2EBB">
              <w:rPr>
                <w:rFonts w:ascii="Arial" w:hAnsi="Arial" w:cs="Arial"/>
                <w:sz w:val="20"/>
              </w:rPr>
              <w:t xml:space="preserve"> is the best vehicle to enable progress. </w:t>
            </w:r>
          </w:p>
          <w:p w14:paraId="01304450" w14:textId="22B0F266"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r w:rsidR="00D25E31">
              <w:rPr>
                <w:rFonts w:ascii="Arial" w:hAnsi="Arial" w:cs="Arial"/>
                <w:sz w:val="20"/>
              </w:rPr>
              <w:t>Modelling correct strategy or approach.</w:t>
            </w:r>
          </w:p>
          <w:p w14:paraId="33B95062" w14:textId="77777777" w:rsidR="00F67722" w:rsidRPr="00ED2EBB" w:rsidRDefault="00750BC3" w:rsidP="003D0D9F">
            <w:pPr>
              <w:spacing w:after="0" w:line="259" w:lineRule="auto"/>
              <w:ind w:left="0" w:firstLine="0"/>
              <w:rPr>
                <w:rFonts w:ascii="Arial" w:hAnsi="Arial" w:cs="Arial"/>
                <w:sz w:val="20"/>
              </w:rPr>
            </w:pPr>
            <w:r w:rsidRPr="00ED2EBB">
              <w:rPr>
                <w:rFonts w:ascii="Arial" w:hAnsi="Arial" w:cs="Arial"/>
                <w:sz w:val="20"/>
              </w:rPr>
              <w:t xml:space="preserve">Children may be asked to retry a challenge or answer a new challenge, either via green pen in their books or via a question on the whiteboard. When this is the case, children will be given time to respond and will do so using a </w:t>
            </w:r>
            <w:r w:rsidR="003D0D9F"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 xml:space="preserve">(KS1) or </w:t>
            </w:r>
            <w:r w:rsidR="003D0D9F"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(KS2).</w:t>
            </w:r>
            <w:r w:rsidRPr="00ED2EBB">
              <w:rPr>
                <w:rFonts w:ascii="Arial" w:eastAsia="Calibri" w:hAnsi="Arial" w:cs="Arial"/>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74D9698" w14:textId="77777777" w:rsidR="00F67722" w:rsidRPr="00ED2EBB" w:rsidRDefault="00750BC3">
            <w:pPr>
              <w:spacing w:after="1" w:line="237" w:lineRule="auto"/>
              <w:ind w:left="0" w:firstLine="0"/>
              <w:rPr>
                <w:rFonts w:ascii="Arial" w:hAnsi="Arial" w:cs="Arial"/>
                <w:sz w:val="20"/>
              </w:rPr>
            </w:pPr>
            <w:r w:rsidRPr="00ED2EBB">
              <w:rPr>
                <w:rFonts w:ascii="Arial" w:hAnsi="Arial" w:cs="Arial"/>
                <w:sz w:val="20"/>
              </w:rPr>
              <w:t xml:space="preserve">Book looks and learning conversations with adults </w:t>
            </w:r>
          </w:p>
          <w:p w14:paraId="2697262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0F9EF7DE"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6097A96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549F51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Observations </w:t>
            </w:r>
          </w:p>
        </w:tc>
      </w:tr>
      <w:tr w:rsidR="00F67722" w:rsidRPr="00ED2EBB" w14:paraId="00CA6893" w14:textId="77777777">
        <w:trPr>
          <w:trHeight w:val="1210"/>
        </w:trPr>
        <w:tc>
          <w:tcPr>
            <w:tcW w:w="1844" w:type="dxa"/>
            <w:tcBorders>
              <w:top w:val="single" w:sz="4" w:space="0" w:color="000000"/>
              <w:left w:val="single" w:sz="4" w:space="0" w:color="000000"/>
              <w:bottom w:val="single" w:sz="4" w:space="0" w:color="000000"/>
              <w:right w:val="single" w:sz="4" w:space="0" w:color="000000"/>
            </w:tcBorders>
          </w:tcPr>
          <w:p w14:paraId="33B400DE"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Summative </w:t>
            </w:r>
          </w:p>
        </w:tc>
        <w:tc>
          <w:tcPr>
            <w:tcW w:w="6805" w:type="dxa"/>
            <w:tcBorders>
              <w:top w:val="single" w:sz="4" w:space="0" w:color="000000"/>
              <w:left w:val="single" w:sz="4" w:space="0" w:color="000000"/>
              <w:bottom w:val="single" w:sz="4" w:space="0" w:color="000000"/>
              <w:right w:val="single" w:sz="4" w:space="0" w:color="000000"/>
            </w:tcBorders>
          </w:tcPr>
          <w:p w14:paraId="1B920E01" w14:textId="5E4FC2C1" w:rsidR="00F67722" w:rsidRPr="00ED2EBB" w:rsidRDefault="00750BC3">
            <w:pPr>
              <w:spacing w:after="0" w:line="259" w:lineRule="auto"/>
              <w:ind w:left="0" w:firstLine="0"/>
              <w:rPr>
                <w:rFonts w:ascii="Arial" w:hAnsi="Arial" w:cs="Arial"/>
                <w:sz w:val="20"/>
              </w:rPr>
            </w:pPr>
            <w:r w:rsidRPr="00ED2EBB">
              <w:rPr>
                <w:rFonts w:ascii="Arial" w:hAnsi="Arial" w:cs="Arial"/>
                <w:sz w:val="20"/>
              </w:rPr>
              <w:t>This includes end of block tests and termly tests with gap analysis</w:t>
            </w:r>
            <w:r w:rsidR="00D537DF">
              <w:rPr>
                <w:rFonts w:ascii="Arial" w:hAnsi="Arial" w:cs="Arial"/>
                <w:sz w:val="20"/>
              </w:rPr>
              <w:t xml:space="preserve"> for each unit covered.</w:t>
            </w:r>
          </w:p>
        </w:tc>
        <w:tc>
          <w:tcPr>
            <w:tcW w:w="2127" w:type="dxa"/>
            <w:tcBorders>
              <w:top w:val="single" w:sz="4" w:space="0" w:color="000000"/>
              <w:left w:val="single" w:sz="4" w:space="0" w:color="000000"/>
              <w:bottom w:val="single" w:sz="4" w:space="0" w:color="000000"/>
              <w:right w:val="single" w:sz="4" w:space="0" w:color="000000"/>
            </w:tcBorders>
          </w:tcPr>
          <w:p w14:paraId="4D300F89"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Data analysis – progress and attainment tracking  </w:t>
            </w:r>
          </w:p>
          <w:p w14:paraId="47D0C613"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PPAMS </w:t>
            </w:r>
          </w:p>
          <w:p w14:paraId="2F4B8F6F"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Gap analysis </w:t>
            </w:r>
          </w:p>
        </w:tc>
      </w:tr>
    </w:tbl>
    <w:p w14:paraId="701A7B4F" w14:textId="77777777" w:rsidR="007D26AF" w:rsidRPr="00ED2EBB" w:rsidRDefault="00750BC3">
      <w:pPr>
        <w:spacing w:after="156" w:line="259" w:lineRule="auto"/>
        <w:ind w:left="0" w:firstLine="0"/>
        <w:rPr>
          <w:rFonts w:ascii="Arial" w:hAnsi="Arial" w:cs="Arial"/>
          <w:sz w:val="20"/>
        </w:rPr>
      </w:pPr>
      <w:r w:rsidRPr="00ED2EBB">
        <w:rPr>
          <w:rFonts w:ascii="Arial" w:hAnsi="Arial" w:cs="Arial"/>
          <w:sz w:val="20"/>
        </w:rPr>
        <w:t xml:space="preserve"> </w:t>
      </w:r>
    </w:p>
    <w:p w14:paraId="42F97079" w14:textId="77777777" w:rsidR="007D26AF" w:rsidRPr="00ED2EBB" w:rsidRDefault="007D26AF">
      <w:pPr>
        <w:spacing w:after="156" w:line="259" w:lineRule="auto"/>
        <w:ind w:left="0" w:firstLine="0"/>
        <w:rPr>
          <w:rFonts w:ascii="Arial" w:hAnsi="Arial" w:cs="Arial"/>
          <w:sz w:val="20"/>
        </w:rPr>
      </w:pPr>
    </w:p>
    <w:p w14:paraId="5A46BD65" w14:textId="77777777" w:rsidR="00563CF6" w:rsidRDefault="00563CF6">
      <w:pPr>
        <w:spacing w:after="156" w:line="259" w:lineRule="auto"/>
        <w:ind w:left="-5"/>
        <w:rPr>
          <w:rFonts w:ascii="Arial" w:hAnsi="Arial" w:cs="Arial"/>
          <w:sz w:val="20"/>
        </w:rPr>
      </w:pPr>
    </w:p>
    <w:p w14:paraId="765CB130" w14:textId="327C0133" w:rsidR="00F67722" w:rsidRPr="00ED2EBB" w:rsidRDefault="00750BC3">
      <w:pPr>
        <w:spacing w:after="156" w:line="259" w:lineRule="auto"/>
        <w:ind w:left="-5"/>
        <w:rPr>
          <w:rFonts w:ascii="Arial" w:hAnsi="Arial" w:cs="Arial"/>
          <w:sz w:val="20"/>
        </w:rPr>
      </w:pPr>
      <w:r w:rsidRPr="00ED2EBB">
        <w:rPr>
          <w:rFonts w:ascii="Arial" w:hAnsi="Arial" w:cs="Arial"/>
          <w:sz w:val="20"/>
        </w:rPr>
        <w:lastRenderedPageBreak/>
        <w:t xml:space="preserve"> </w:t>
      </w:r>
      <w:r w:rsidRPr="00ED2EBB">
        <w:rPr>
          <w:rFonts w:ascii="Arial" w:hAnsi="Arial" w:cs="Arial"/>
          <w:sz w:val="20"/>
          <w:u w:val="single" w:color="000000"/>
        </w:rPr>
        <w:t>All other subjects</w:t>
      </w:r>
      <w:r w:rsidRPr="00ED2EBB">
        <w:rPr>
          <w:rFonts w:ascii="Arial" w:hAnsi="Arial" w:cs="Arial"/>
          <w:sz w:val="20"/>
        </w:rPr>
        <w:t xml:space="preserve"> </w:t>
      </w:r>
    </w:p>
    <w:p w14:paraId="5D067978" w14:textId="77777777" w:rsidR="00F67722" w:rsidRPr="00ED2EBB" w:rsidRDefault="00750BC3">
      <w:pPr>
        <w:spacing w:after="13" w:line="248" w:lineRule="auto"/>
        <w:rPr>
          <w:rFonts w:ascii="Arial" w:hAnsi="Arial" w:cs="Arial"/>
          <w:sz w:val="20"/>
        </w:rPr>
      </w:pPr>
      <w:r w:rsidRPr="00ED2EBB">
        <w:rPr>
          <w:rFonts w:ascii="Arial" w:hAnsi="Arial" w:cs="Arial"/>
          <w:sz w:val="20"/>
        </w:rPr>
        <w:t xml:space="preserve">Feedback in all subjects is most useful when it is immediate, verbal and related to the process that a child is using </w:t>
      </w:r>
    </w:p>
    <w:tbl>
      <w:tblPr>
        <w:tblStyle w:val="TableGrid"/>
        <w:tblW w:w="10776" w:type="dxa"/>
        <w:tblInd w:w="-142" w:type="dxa"/>
        <w:tblCellMar>
          <w:top w:w="42" w:type="dxa"/>
          <w:left w:w="108" w:type="dxa"/>
          <w:right w:w="47" w:type="dxa"/>
        </w:tblCellMar>
        <w:tblLook w:val="04A0" w:firstRow="1" w:lastRow="0" w:firstColumn="1" w:lastColumn="0" w:noHBand="0" w:noVBand="1"/>
      </w:tblPr>
      <w:tblGrid>
        <w:gridCol w:w="1844"/>
        <w:gridCol w:w="6805"/>
        <w:gridCol w:w="2127"/>
      </w:tblGrid>
      <w:tr w:rsidR="00F67722" w:rsidRPr="00ED2EBB" w14:paraId="73544288" w14:textId="77777777">
        <w:trPr>
          <w:trHeight w:val="250"/>
        </w:trPr>
        <w:tc>
          <w:tcPr>
            <w:tcW w:w="1844" w:type="dxa"/>
            <w:tcBorders>
              <w:top w:val="single" w:sz="4" w:space="0" w:color="000000"/>
              <w:left w:val="single" w:sz="4" w:space="0" w:color="000000"/>
              <w:bottom w:val="single" w:sz="4" w:space="0" w:color="000000"/>
              <w:right w:val="single" w:sz="4" w:space="0" w:color="000000"/>
            </w:tcBorders>
          </w:tcPr>
          <w:p w14:paraId="5C6ED45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Type:  </w:t>
            </w:r>
          </w:p>
        </w:tc>
        <w:tc>
          <w:tcPr>
            <w:tcW w:w="6805" w:type="dxa"/>
            <w:tcBorders>
              <w:top w:val="single" w:sz="4" w:space="0" w:color="000000"/>
              <w:left w:val="single" w:sz="4" w:space="0" w:color="000000"/>
              <w:bottom w:val="single" w:sz="4" w:space="0" w:color="000000"/>
              <w:right w:val="single" w:sz="4" w:space="0" w:color="000000"/>
            </w:tcBorders>
          </w:tcPr>
          <w:p w14:paraId="22D444E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What it looks like: </w:t>
            </w:r>
          </w:p>
        </w:tc>
        <w:tc>
          <w:tcPr>
            <w:tcW w:w="2127" w:type="dxa"/>
            <w:tcBorders>
              <w:top w:val="single" w:sz="4" w:space="0" w:color="000000"/>
              <w:left w:val="single" w:sz="4" w:space="0" w:color="000000"/>
              <w:bottom w:val="single" w:sz="4" w:space="0" w:color="000000"/>
              <w:right w:val="single" w:sz="4" w:space="0" w:color="000000"/>
            </w:tcBorders>
          </w:tcPr>
          <w:p w14:paraId="44650A9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Evidence of impact: </w:t>
            </w:r>
          </w:p>
        </w:tc>
      </w:tr>
      <w:tr w:rsidR="00F67722" w:rsidRPr="00ED2EBB" w14:paraId="6C64A767" w14:textId="77777777">
        <w:trPr>
          <w:trHeight w:val="6096"/>
        </w:trPr>
        <w:tc>
          <w:tcPr>
            <w:tcW w:w="1844" w:type="dxa"/>
            <w:tcBorders>
              <w:top w:val="single" w:sz="4" w:space="0" w:color="000000"/>
              <w:left w:val="single" w:sz="4" w:space="0" w:color="000000"/>
              <w:bottom w:val="single" w:sz="4" w:space="0" w:color="000000"/>
              <w:right w:val="single" w:sz="4" w:space="0" w:color="000000"/>
            </w:tcBorders>
          </w:tcPr>
          <w:p w14:paraId="02894908"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Immediate – in the lesson </w:t>
            </w:r>
          </w:p>
        </w:tc>
        <w:tc>
          <w:tcPr>
            <w:tcW w:w="6805" w:type="dxa"/>
            <w:tcBorders>
              <w:top w:val="single" w:sz="4" w:space="0" w:color="000000"/>
              <w:left w:val="single" w:sz="4" w:space="0" w:color="000000"/>
              <w:bottom w:val="single" w:sz="4" w:space="0" w:color="000000"/>
              <w:right w:val="single" w:sz="4" w:space="0" w:color="000000"/>
            </w:tcBorders>
          </w:tcPr>
          <w:p w14:paraId="67C3617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Check for Understanding and On-the-spot feedback:</w:t>
            </w:r>
            <w:r w:rsidRPr="00ED2EBB">
              <w:rPr>
                <w:rFonts w:ascii="Arial" w:hAnsi="Arial" w:cs="Arial"/>
                <w:sz w:val="20"/>
              </w:rPr>
              <w:t xml:space="preserve">  </w:t>
            </w:r>
          </w:p>
          <w:p w14:paraId="4D7FF15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05AB441" w14:textId="77777777" w:rsidR="00F67722" w:rsidRPr="00ED2EBB" w:rsidRDefault="00750BC3">
            <w:pPr>
              <w:spacing w:after="0" w:line="238" w:lineRule="auto"/>
              <w:ind w:left="0" w:right="201" w:firstLine="0"/>
              <w:rPr>
                <w:rFonts w:ascii="Arial" w:hAnsi="Arial" w:cs="Arial"/>
                <w:sz w:val="20"/>
              </w:rPr>
            </w:pPr>
            <w:r w:rsidRPr="00ED2EBB">
              <w:rPr>
                <w:rFonts w:ascii="Arial" w:hAnsi="Arial" w:cs="Arial"/>
                <w:sz w:val="20"/>
              </w:rPr>
              <w:t xml:space="preserve">We encourage as much feedback as possible to be carried out within the lesson.   </w:t>
            </w:r>
          </w:p>
          <w:p w14:paraId="72C2020B" w14:textId="05A63634" w:rsidR="00F67722" w:rsidRPr="00ED2EBB" w:rsidRDefault="00750BC3">
            <w:pPr>
              <w:spacing w:after="1" w:line="237" w:lineRule="auto"/>
              <w:ind w:left="0" w:firstLine="0"/>
              <w:rPr>
                <w:rFonts w:ascii="Arial" w:hAnsi="Arial" w:cs="Arial"/>
                <w:sz w:val="20"/>
              </w:rPr>
            </w:pPr>
            <w:r w:rsidRPr="00ED2EBB">
              <w:rPr>
                <w:rFonts w:ascii="Arial" w:hAnsi="Arial" w:cs="Arial"/>
                <w:sz w:val="20"/>
              </w:rPr>
              <w:t xml:space="preserve">Teachers use formative methods such as ‘tracking not watching’ and questioning to inform their assessment of pupils’ understanding while they are working independently or with peers, in books or on whiteboards, or orally. </w:t>
            </w:r>
            <w:r w:rsidR="007F2BF9">
              <w:rPr>
                <w:rFonts w:ascii="Arial" w:hAnsi="Arial" w:cs="Arial"/>
                <w:sz w:val="20"/>
              </w:rPr>
              <w:t>Floor books are also used to record high-quality contributions or thoughts which have been extrapolated upon.</w:t>
            </w:r>
          </w:p>
          <w:p w14:paraId="17D5576F"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E88057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Through this process, feedback is instant, continuous and ever-present. </w:t>
            </w:r>
          </w:p>
          <w:p w14:paraId="73471673" w14:textId="77777777" w:rsidR="00F67722" w:rsidRPr="00ED2EBB" w:rsidRDefault="00750BC3">
            <w:pPr>
              <w:spacing w:after="78" w:line="238" w:lineRule="auto"/>
              <w:ind w:left="0" w:firstLine="0"/>
              <w:rPr>
                <w:rFonts w:ascii="Arial" w:hAnsi="Arial" w:cs="Arial"/>
                <w:sz w:val="20"/>
              </w:rPr>
            </w:pPr>
            <w:r w:rsidRPr="00ED2EBB">
              <w:rPr>
                <w:rFonts w:ascii="Arial" w:hAnsi="Arial" w:cs="Arial"/>
                <w:sz w:val="20"/>
              </w:rPr>
              <w:t xml:space="preserve">Feedback is specific to next steps and provides clear pathways to success. It is an actionable learning dialogue and can take the form of:  </w:t>
            </w:r>
          </w:p>
          <w:p w14:paraId="093520CF" w14:textId="77777777" w:rsidR="00F67722" w:rsidRPr="00ED2EBB" w:rsidRDefault="00750BC3">
            <w:pPr>
              <w:numPr>
                <w:ilvl w:val="0"/>
                <w:numId w:val="8"/>
              </w:numPr>
              <w:spacing w:after="6" w:line="259" w:lineRule="auto"/>
              <w:ind w:hanging="360"/>
              <w:rPr>
                <w:rFonts w:ascii="Arial" w:hAnsi="Arial" w:cs="Arial"/>
                <w:sz w:val="20"/>
              </w:rPr>
            </w:pPr>
            <w:r w:rsidRPr="00ED2EBB">
              <w:rPr>
                <w:rFonts w:ascii="Arial" w:hAnsi="Arial" w:cs="Arial"/>
                <w:sz w:val="20"/>
              </w:rPr>
              <w:t xml:space="preserve">Precise and quick individual feedback  </w:t>
            </w:r>
          </w:p>
          <w:p w14:paraId="56384F62" w14:textId="77777777" w:rsidR="00F67722" w:rsidRPr="00ED2EBB" w:rsidRDefault="00750BC3">
            <w:pPr>
              <w:numPr>
                <w:ilvl w:val="0"/>
                <w:numId w:val="8"/>
              </w:numPr>
              <w:spacing w:after="3" w:line="259" w:lineRule="auto"/>
              <w:ind w:hanging="360"/>
              <w:rPr>
                <w:rFonts w:ascii="Arial" w:hAnsi="Arial" w:cs="Arial"/>
                <w:sz w:val="20"/>
              </w:rPr>
            </w:pPr>
            <w:r w:rsidRPr="00ED2EBB">
              <w:rPr>
                <w:rFonts w:ascii="Arial" w:hAnsi="Arial" w:cs="Arial"/>
                <w:sz w:val="20"/>
              </w:rPr>
              <w:t xml:space="preserve">Mini- plenaries to address misconceptions </w:t>
            </w:r>
          </w:p>
          <w:p w14:paraId="494A468E" w14:textId="77777777" w:rsidR="00F67722" w:rsidRPr="00ED2EBB" w:rsidRDefault="00750BC3">
            <w:pPr>
              <w:numPr>
                <w:ilvl w:val="0"/>
                <w:numId w:val="8"/>
              </w:numPr>
              <w:spacing w:after="0" w:line="259" w:lineRule="auto"/>
              <w:ind w:hanging="360"/>
              <w:rPr>
                <w:rFonts w:ascii="Arial" w:hAnsi="Arial" w:cs="Arial"/>
                <w:sz w:val="20"/>
              </w:rPr>
            </w:pPr>
            <w:r w:rsidRPr="00ED2EBB">
              <w:rPr>
                <w:rFonts w:ascii="Arial" w:hAnsi="Arial" w:cs="Arial"/>
                <w:sz w:val="20"/>
              </w:rPr>
              <w:t xml:space="preserve">Focus-group feedback </w:t>
            </w:r>
          </w:p>
          <w:p w14:paraId="41819B44" w14:textId="77777777" w:rsidR="00F67722" w:rsidRPr="00ED2EBB" w:rsidRDefault="00750BC3">
            <w:pPr>
              <w:spacing w:after="0" w:line="259" w:lineRule="auto"/>
              <w:ind w:left="720" w:firstLine="0"/>
              <w:rPr>
                <w:rFonts w:ascii="Arial" w:hAnsi="Arial" w:cs="Arial"/>
                <w:sz w:val="20"/>
              </w:rPr>
            </w:pPr>
            <w:r w:rsidRPr="00ED2EBB">
              <w:rPr>
                <w:rFonts w:ascii="Arial" w:hAnsi="Arial" w:cs="Arial"/>
                <w:sz w:val="20"/>
              </w:rPr>
              <w:t xml:space="preserve"> </w:t>
            </w:r>
          </w:p>
          <w:p w14:paraId="242E45D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Culture of Error:</w:t>
            </w:r>
            <w:r w:rsidRPr="00ED2EBB">
              <w:rPr>
                <w:rFonts w:ascii="Arial" w:hAnsi="Arial" w:cs="Arial"/>
                <w:sz w:val="20"/>
              </w:rPr>
              <w:t xml:space="preserve">  </w:t>
            </w:r>
          </w:p>
          <w:p w14:paraId="1E39FD2F"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Teachers create an effective climate for learning where children feel safe to make mistakes and therefore develop a growth mindset about receiving and acting on feedback.  </w:t>
            </w:r>
          </w:p>
          <w:p w14:paraId="31B2B0C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F342DFD"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Feedback may be about the task, the process or the self-regulation of the learner.  </w:t>
            </w:r>
          </w:p>
          <w:p w14:paraId="7FD51421"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C72324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4004E46" w14:textId="77777777" w:rsidR="00F67722" w:rsidRPr="00ED2EBB" w:rsidRDefault="00750BC3">
            <w:pPr>
              <w:spacing w:after="1" w:line="237" w:lineRule="auto"/>
              <w:ind w:left="0" w:firstLine="0"/>
              <w:rPr>
                <w:rFonts w:ascii="Arial" w:hAnsi="Arial" w:cs="Arial"/>
                <w:sz w:val="20"/>
              </w:rPr>
            </w:pPr>
            <w:r w:rsidRPr="00ED2EBB">
              <w:rPr>
                <w:rFonts w:ascii="Arial" w:hAnsi="Arial" w:cs="Arial"/>
                <w:sz w:val="20"/>
              </w:rPr>
              <w:t xml:space="preserve">Informal drop ins/formal observations as part of the school’s </w:t>
            </w:r>
          </w:p>
          <w:p w14:paraId="0AC7A3E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monitoring schedule </w:t>
            </w:r>
          </w:p>
          <w:p w14:paraId="27E7B1E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7EA0D4B7"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Book looks/evidence of children’s work and conversations </w:t>
            </w:r>
          </w:p>
          <w:p w14:paraId="7B0D5C9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with teachers </w:t>
            </w:r>
          </w:p>
          <w:p w14:paraId="4AA65DFB"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B703E86"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4C1B7A7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5534F9E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r>
      <w:tr w:rsidR="00F67722" w:rsidRPr="00ED2EBB" w14:paraId="6D7F40CA" w14:textId="77777777">
        <w:trPr>
          <w:trHeight w:val="2437"/>
        </w:trPr>
        <w:tc>
          <w:tcPr>
            <w:tcW w:w="1844" w:type="dxa"/>
            <w:tcBorders>
              <w:top w:val="single" w:sz="4" w:space="0" w:color="000000"/>
              <w:left w:val="single" w:sz="4" w:space="0" w:color="000000"/>
              <w:bottom w:val="single" w:sz="4" w:space="0" w:color="000000"/>
              <w:right w:val="single" w:sz="4" w:space="0" w:color="000000"/>
            </w:tcBorders>
          </w:tcPr>
          <w:p w14:paraId="6C76FDFF"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Self- Assessment </w:t>
            </w:r>
          </w:p>
          <w:p w14:paraId="2BFB08E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5891B46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68C39502"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Self-assessment</w:t>
            </w:r>
            <w:r w:rsidRPr="00ED2EBB">
              <w:rPr>
                <w:rFonts w:ascii="Arial" w:hAnsi="Arial" w:cs="Arial"/>
                <w:sz w:val="20"/>
              </w:rPr>
              <w:t xml:space="preserve">  </w:t>
            </w:r>
          </w:p>
          <w:p w14:paraId="32385EA5"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Before the end of a lesson, children may mark their own work.   </w:t>
            </w:r>
          </w:p>
          <w:p w14:paraId="3793AF8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7C1310C" w14:textId="4D970997" w:rsidR="00F67722" w:rsidRPr="00ED2EBB" w:rsidRDefault="00750BC3">
            <w:pPr>
              <w:spacing w:after="20"/>
              <w:ind w:left="0" w:firstLine="0"/>
              <w:rPr>
                <w:rFonts w:ascii="Arial" w:hAnsi="Arial" w:cs="Arial"/>
                <w:sz w:val="20"/>
              </w:rPr>
            </w:pPr>
            <w:r w:rsidRPr="00ED2EBB">
              <w:rPr>
                <w:rFonts w:ascii="Arial" w:hAnsi="Arial" w:cs="Arial"/>
                <w:sz w:val="20"/>
              </w:rPr>
              <w:t xml:space="preserve">If a child realises that they need additional guidance based on their </w:t>
            </w:r>
            <w:r w:rsidR="007425AC" w:rsidRPr="00ED2EBB">
              <w:rPr>
                <w:rFonts w:ascii="Arial" w:hAnsi="Arial" w:cs="Arial"/>
                <w:sz w:val="20"/>
              </w:rPr>
              <w:t>self</w:t>
            </w:r>
            <w:r w:rsidR="007D17EB">
              <w:rPr>
                <w:rFonts w:ascii="Arial" w:hAnsi="Arial" w:cs="Arial"/>
                <w:sz w:val="20"/>
              </w:rPr>
              <w:t>-</w:t>
            </w:r>
            <w:r w:rsidR="007425AC" w:rsidRPr="00ED2EBB">
              <w:rPr>
                <w:rFonts w:ascii="Arial" w:hAnsi="Arial" w:cs="Arial"/>
                <w:sz w:val="20"/>
              </w:rPr>
              <w:t>assessment</w:t>
            </w:r>
            <w:r w:rsidRPr="00ED2EBB">
              <w:rPr>
                <w:rFonts w:ascii="Arial" w:hAnsi="Arial" w:cs="Arial"/>
                <w:sz w:val="20"/>
              </w:rPr>
              <w:t xml:space="preserve">, they are encouraged to discuss their work with their learning partner. If they need further help, they will alert an adult within the class. </w:t>
            </w:r>
          </w:p>
          <w:p w14:paraId="098367E3" w14:textId="77777777" w:rsidR="00F67722" w:rsidRPr="00ED2EBB" w:rsidRDefault="00750BC3">
            <w:pPr>
              <w:spacing w:after="0" w:line="259" w:lineRule="auto"/>
              <w:ind w:left="0" w:firstLine="0"/>
              <w:rPr>
                <w:rFonts w:ascii="Arial" w:hAnsi="Arial" w:cs="Arial"/>
                <w:sz w:val="20"/>
              </w:rPr>
            </w:pPr>
            <w:r w:rsidRPr="00ED2EBB">
              <w:rPr>
                <w:rFonts w:ascii="Arial" w:eastAsia="Calibri" w:hAnsi="Arial" w:cs="Arial"/>
                <w:sz w:val="20"/>
              </w:rPr>
              <w:t xml:space="preserve"> </w:t>
            </w:r>
          </w:p>
          <w:p w14:paraId="113530BB"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Teachers will gather live data on children’s errors and misconceptions </w:t>
            </w:r>
          </w:p>
          <w:p w14:paraId="409B316D"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(tracking not watching) and address these in plenaries.  </w:t>
            </w:r>
          </w:p>
        </w:tc>
        <w:tc>
          <w:tcPr>
            <w:tcW w:w="2127" w:type="dxa"/>
            <w:tcBorders>
              <w:top w:val="single" w:sz="4" w:space="0" w:color="000000"/>
              <w:left w:val="single" w:sz="4" w:space="0" w:color="000000"/>
              <w:bottom w:val="single" w:sz="4" w:space="0" w:color="000000"/>
              <w:right w:val="single" w:sz="4" w:space="0" w:color="000000"/>
            </w:tcBorders>
          </w:tcPr>
          <w:p w14:paraId="1CC404FB"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Book looks/evidence of children’s </w:t>
            </w:r>
            <w:proofErr w:type="gramStart"/>
            <w:r w:rsidRPr="00ED2EBB">
              <w:rPr>
                <w:rFonts w:ascii="Arial" w:hAnsi="Arial" w:cs="Arial"/>
                <w:sz w:val="20"/>
              </w:rPr>
              <w:t>work  and</w:t>
            </w:r>
            <w:proofErr w:type="gramEnd"/>
            <w:r w:rsidRPr="00ED2EBB">
              <w:rPr>
                <w:rFonts w:ascii="Arial" w:hAnsi="Arial" w:cs="Arial"/>
                <w:sz w:val="20"/>
              </w:rPr>
              <w:t xml:space="preserve"> learning conversations with </w:t>
            </w:r>
          </w:p>
          <w:p w14:paraId="26FFD79E"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adults  </w:t>
            </w:r>
          </w:p>
          <w:p w14:paraId="3FFF985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4B8460E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30865E34"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DD8B40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tc>
      </w:tr>
      <w:tr w:rsidR="00F67722" w:rsidRPr="00ED2EBB" w14:paraId="097C86C9" w14:textId="77777777">
        <w:trPr>
          <w:trHeight w:val="1448"/>
        </w:trPr>
        <w:tc>
          <w:tcPr>
            <w:tcW w:w="1844" w:type="dxa"/>
            <w:tcBorders>
              <w:top w:val="single" w:sz="4" w:space="0" w:color="000000"/>
              <w:left w:val="single" w:sz="4" w:space="0" w:color="000000"/>
              <w:bottom w:val="single" w:sz="4" w:space="0" w:color="000000"/>
              <w:right w:val="single" w:sz="4" w:space="0" w:color="000000"/>
            </w:tcBorders>
          </w:tcPr>
          <w:p w14:paraId="45E573D4" w14:textId="77777777" w:rsidR="00F67722" w:rsidRPr="00ED2EBB" w:rsidRDefault="00F67722">
            <w:pPr>
              <w:spacing w:after="160" w:line="259" w:lineRule="auto"/>
              <w:ind w:left="0" w:firstLine="0"/>
              <w:rPr>
                <w:rFonts w:ascii="Arial" w:hAnsi="Arial" w:cs="Arial"/>
                <w:sz w:val="20"/>
              </w:rPr>
            </w:pPr>
          </w:p>
        </w:tc>
        <w:tc>
          <w:tcPr>
            <w:tcW w:w="6805" w:type="dxa"/>
            <w:tcBorders>
              <w:top w:val="single" w:sz="4" w:space="0" w:color="000000"/>
              <w:left w:val="single" w:sz="4" w:space="0" w:color="000000"/>
              <w:bottom w:val="single" w:sz="4" w:space="0" w:color="000000"/>
              <w:right w:val="single" w:sz="4" w:space="0" w:color="000000"/>
            </w:tcBorders>
          </w:tcPr>
          <w:p w14:paraId="0E995BF8"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C69E54E"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u w:val="single" w:color="000000"/>
              </w:rPr>
              <w:t>Metacognition</w:t>
            </w:r>
            <w:r w:rsidRPr="00ED2EBB">
              <w:rPr>
                <w:rFonts w:ascii="Arial" w:hAnsi="Arial" w:cs="Arial"/>
                <w:sz w:val="20"/>
              </w:rPr>
              <w:t xml:space="preserve">  </w:t>
            </w:r>
          </w:p>
          <w:p w14:paraId="758E9B4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Lessons contain opportunities for pupils to evaluate and assess their own writing using metacognitive language. Teachers direct children to use language-rich reflections to evaluate their progress and to understand their next steps. </w:t>
            </w:r>
          </w:p>
        </w:tc>
        <w:tc>
          <w:tcPr>
            <w:tcW w:w="2127" w:type="dxa"/>
            <w:tcBorders>
              <w:top w:val="single" w:sz="4" w:space="0" w:color="000000"/>
              <w:left w:val="single" w:sz="4" w:space="0" w:color="000000"/>
              <w:bottom w:val="single" w:sz="4" w:space="0" w:color="000000"/>
              <w:right w:val="single" w:sz="4" w:space="0" w:color="000000"/>
            </w:tcBorders>
          </w:tcPr>
          <w:p w14:paraId="7AE6F61C" w14:textId="77777777" w:rsidR="00F67722" w:rsidRPr="00ED2EBB" w:rsidRDefault="00F67722">
            <w:pPr>
              <w:spacing w:after="160" w:line="259" w:lineRule="auto"/>
              <w:ind w:left="0" w:firstLine="0"/>
              <w:rPr>
                <w:rFonts w:ascii="Arial" w:hAnsi="Arial" w:cs="Arial"/>
                <w:sz w:val="20"/>
              </w:rPr>
            </w:pPr>
          </w:p>
        </w:tc>
      </w:tr>
      <w:tr w:rsidR="00F67722" w:rsidRPr="00ED2EBB" w14:paraId="6AE21578" w14:textId="77777777">
        <w:trPr>
          <w:trHeight w:val="1687"/>
        </w:trPr>
        <w:tc>
          <w:tcPr>
            <w:tcW w:w="1844" w:type="dxa"/>
            <w:tcBorders>
              <w:top w:val="single" w:sz="4" w:space="0" w:color="000000"/>
              <w:left w:val="single" w:sz="4" w:space="0" w:color="000000"/>
              <w:bottom w:val="single" w:sz="4" w:space="0" w:color="000000"/>
              <w:right w:val="single" w:sz="4" w:space="0" w:color="000000"/>
            </w:tcBorders>
          </w:tcPr>
          <w:p w14:paraId="094B952E"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Whole Class Feedback– after the lesson </w:t>
            </w:r>
          </w:p>
        </w:tc>
        <w:tc>
          <w:tcPr>
            <w:tcW w:w="6805" w:type="dxa"/>
            <w:tcBorders>
              <w:top w:val="single" w:sz="4" w:space="0" w:color="000000"/>
              <w:left w:val="single" w:sz="4" w:space="0" w:color="000000"/>
              <w:bottom w:val="single" w:sz="4" w:space="0" w:color="000000"/>
              <w:right w:val="single" w:sz="4" w:space="0" w:color="000000"/>
            </w:tcBorders>
          </w:tcPr>
          <w:p w14:paraId="33A6B61E"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For children who did not receive feedback in the lesson, teachers will look over pupils’ work after the lesson. </w:t>
            </w:r>
          </w:p>
          <w:p w14:paraId="1DA55D6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6BFD6E0B"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If necessary, they will provide whole-class, group or individual feedback to children. </w:t>
            </w:r>
          </w:p>
          <w:p w14:paraId="74738139"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0E3150D6"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Teachers may adapt their planning based on assessment from the lesson. </w:t>
            </w:r>
          </w:p>
        </w:tc>
        <w:tc>
          <w:tcPr>
            <w:tcW w:w="2127" w:type="dxa"/>
            <w:tcBorders>
              <w:top w:val="single" w:sz="4" w:space="0" w:color="000000"/>
              <w:left w:val="single" w:sz="4" w:space="0" w:color="000000"/>
              <w:bottom w:val="single" w:sz="4" w:space="0" w:color="000000"/>
              <w:right w:val="single" w:sz="4" w:space="0" w:color="000000"/>
            </w:tcBorders>
          </w:tcPr>
          <w:p w14:paraId="14F6CF3A" w14:textId="77777777" w:rsidR="00F67722" w:rsidRPr="00ED2EBB" w:rsidRDefault="00750BC3">
            <w:pPr>
              <w:spacing w:after="1" w:line="237" w:lineRule="auto"/>
              <w:ind w:left="0" w:right="41" w:firstLine="0"/>
              <w:rPr>
                <w:rFonts w:ascii="Arial" w:hAnsi="Arial" w:cs="Arial"/>
                <w:sz w:val="20"/>
              </w:rPr>
            </w:pPr>
            <w:r w:rsidRPr="00ED2EBB">
              <w:rPr>
                <w:rFonts w:ascii="Arial" w:hAnsi="Arial" w:cs="Arial"/>
                <w:sz w:val="20"/>
              </w:rPr>
              <w:t xml:space="preserve">Book looks and learning conversations with adults </w:t>
            </w:r>
          </w:p>
          <w:p w14:paraId="5B78A15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3DD33697"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tc>
      </w:tr>
      <w:tr w:rsidR="00F67722" w:rsidRPr="00ED2EBB" w14:paraId="241AD6EB" w14:textId="77777777">
        <w:trPr>
          <w:trHeight w:val="1928"/>
        </w:trPr>
        <w:tc>
          <w:tcPr>
            <w:tcW w:w="1844" w:type="dxa"/>
            <w:tcBorders>
              <w:top w:val="single" w:sz="4" w:space="0" w:color="000000"/>
              <w:left w:val="single" w:sz="4" w:space="0" w:color="000000"/>
              <w:bottom w:val="single" w:sz="4" w:space="0" w:color="000000"/>
              <w:right w:val="single" w:sz="4" w:space="0" w:color="000000"/>
            </w:tcBorders>
          </w:tcPr>
          <w:p w14:paraId="7E5E9BE5" w14:textId="77777777" w:rsidR="00F67722" w:rsidRPr="00ED2EBB" w:rsidRDefault="002D3132">
            <w:pPr>
              <w:spacing w:after="0" w:line="259" w:lineRule="auto"/>
              <w:ind w:left="0" w:firstLine="0"/>
              <w:rPr>
                <w:rFonts w:ascii="Arial" w:hAnsi="Arial" w:cs="Arial"/>
                <w:sz w:val="20"/>
              </w:rPr>
            </w:pPr>
            <w:r w:rsidRPr="00ED2EBB">
              <w:rPr>
                <w:rFonts w:ascii="Arial" w:hAnsi="Arial" w:cs="Arial"/>
                <w:b/>
                <w:sz w:val="20"/>
              </w:rPr>
              <w:lastRenderedPageBreak/>
              <w:t>Feedback</w:t>
            </w:r>
            <w:r w:rsidR="00750BC3" w:rsidRPr="00ED2EBB">
              <w:rPr>
                <w:rFonts w:ascii="Arial" w:hAnsi="Arial" w:cs="Arial"/>
                <w:b/>
                <w:sz w:val="20"/>
              </w:rPr>
              <w:t xml:space="preserve"> – after </w:t>
            </w:r>
          </w:p>
          <w:p w14:paraId="0E8F9169"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the lesson </w:t>
            </w:r>
          </w:p>
          <w:p w14:paraId="34CA2E4E" w14:textId="77777777" w:rsidR="00F67722" w:rsidRPr="00ED2EBB" w:rsidRDefault="00750BC3">
            <w:pPr>
              <w:spacing w:after="0" w:line="259" w:lineRule="auto"/>
              <w:ind w:left="0" w:firstLine="0"/>
              <w:rPr>
                <w:rFonts w:ascii="Arial" w:hAnsi="Arial" w:cs="Arial"/>
                <w:sz w:val="20"/>
              </w:rPr>
            </w:pPr>
            <w:r w:rsidRPr="00ED2EBB">
              <w:rPr>
                <w:rFonts w:ascii="Arial" w:hAnsi="Arial" w:cs="Arial"/>
                <w:b/>
                <w:sz w:val="20"/>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4B5F32EA" w14:textId="77777777" w:rsidR="00F67722" w:rsidRPr="00ED2EBB" w:rsidRDefault="00750BC3">
            <w:pPr>
              <w:spacing w:after="0" w:line="238" w:lineRule="auto"/>
              <w:ind w:left="0" w:firstLine="0"/>
              <w:rPr>
                <w:rFonts w:ascii="Arial" w:hAnsi="Arial" w:cs="Arial"/>
                <w:sz w:val="20"/>
              </w:rPr>
            </w:pPr>
            <w:r w:rsidRPr="00ED2EBB">
              <w:rPr>
                <w:rFonts w:ascii="Arial" w:hAnsi="Arial" w:cs="Arial"/>
                <w:sz w:val="20"/>
              </w:rPr>
              <w:t xml:space="preserve">There may be times when the teacher decides that additional written </w:t>
            </w:r>
            <w:r w:rsidR="002D3132" w:rsidRPr="00ED2EBB">
              <w:rPr>
                <w:rFonts w:ascii="Arial" w:hAnsi="Arial" w:cs="Arial"/>
                <w:sz w:val="20"/>
              </w:rPr>
              <w:t>feedback</w:t>
            </w:r>
            <w:r w:rsidRPr="00ED2EBB">
              <w:rPr>
                <w:rFonts w:ascii="Arial" w:hAnsi="Arial" w:cs="Arial"/>
                <w:sz w:val="20"/>
              </w:rPr>
              <w:t xml:space="preserve"> is the best vehicle to enable progress. </w:t>
            </w:r>
          </w:p>
          <w:p w14:paraId="1E3106EA"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59E2F28F" w14:textId="77777777" w:rsidR="00F67722" w:rsidRPr="00ED2EBB" w:rsidRDefault="00750BC3" w:rsidP="00081CC6">
            <w:pPr>
              <w:spacing w:after="0" w:line="259" w:lineRule="auto"/>
              <w:ind w:left="0" w:firstLine="0"/>
              <w:rPr>
                <w:rFonts w:ascii="Arial" w:hAnsi="Arial" w:cs="Arial"/>
                <w:sz w:val="20"/>
              </w:rPr>
            </w:pPr>
            <w:r w:rsidRPr="00ED2EBB">
              <w:rPr>
                <w:rFonts w:ascii="Arial" w:hAnsi="Arial" w:cs="Arial"/>
                <w:sz w:val="20"/>
              </w:rPr>
              <w:t xml:space="preserve">Children may be asked to retry a challenge or answer a new challenge, either via green pen in their books or via a question on the whiteboard. When this is the case, children will be given time to respond and will do so using a </w:t>
            </w:r>
            <w:r w:rsidR="00081CC6"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 xml:space="preserve">(KS1) or </w:t>
            </w:r>
            <w:r w:rsidR="00081CC6" w:rsidRPr="00ED2EBB">
              <w:rPr>
                <w:rFonts w:ascii="Arial" w:hAnsi="Arial" w:cs="Arial"/>
                <w:color w:val="FF0000"/>
                <w:sz w:val="20"/>
              </w:rPr>
              <w:t>red pen</w:t>
            </w:r>
            <w:r w:rsidRPr="00ED2EBB">
              <w:rPr>
                <w:rFonts w:ascii="Arial" w:hAnsi="Arial" w:cs="Arial"/>
                <w:color w:val="FF0000"/>
                <w:sz w:val="20"/>
              </w:rPr>
              <w:t xml:space="preserve"> </w:t>
            </w:r>
            <w:r w:rsidRPr="00ED2EBB">
              <w:rPr>
                <w:rFonts w:ascii="Arial" w:hAnsi="Arial" w:cs="Arial"/>
                <w:sz w:val="20"/>
              </w:rPr>
              <w:t>(KS2).</w:t>
            </w:r>
            <w:r w:rsidRPr="00ED2EBB">
              <w:rPr>
                <w:rFonts w:ascii="Arial" w:eastAsia="Calibri" w:hAnsi="Arial" w:cs="Arial"/>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2803096" w14:textId="77777777" w:rsidR="00F67722" w:rsidRPr="00ED2EBB" w:rsidRDefault="00750BC3">
            <w:pPr>
              <w:spacing w:after="1" w:line="237" w:lineRule="auto"/>
              <w:ind w:left="0" w:right="41" w:firstLine="0"/>
              <w:rPr>
                <w:rFonts w:ascii="Arial" w:hAnsi="Arial" w:cs="Arial"/>
                <w:sz w:val="20"/>
              </w:rPr>
            </w:pPr>
            <w:r w:rsidRPr="00ED2EBB">
              <w:rPr>
                <w:rFonts w:ascii="Arial" w:hAnsi="Arial" w:cs="Arial"/>
                <w:sz w:val="20"/>
              </w:rPr>
              <w:t xml:space="preserve">Book/word looks and learning conversations with adults </w:t>
            </w:r>
          </w:p>
          <w:p w14:paraId="3AD4E620"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148D2861"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Pupil voice </w:t>
            </w:r>
          </w:p>
          <w:p w14:paraId="0652C10C"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 </w:t>
            </w:r>
          </w:p>
          <w:p w14:paraId="2FC4987E" w14:textId="77777777" w:rsidR="00F67722" w:rsidRPr="00ED2EBB" w:rsidRDefault="00750BC3">
            <w:pPr>
              <w:spacing w:after="0" w:line="259" w:lineRule="auto"/>
              <w:ind w:left="0" w:firstLine="0"/>
              <w:rPr>
                <w:rFonts w:ascii="Arial" w:hAnsi="Arial" w:cs="Arial"/>
                <w:sz w:val="20"/>
              </w:rPr>
            </w:pPr>
            <w:r w:rsidRPr="00ED2EBB">
              <w:rPr>
                <w:rFonts w:ascii="Arial" w:hAnsi="Arial" w:cs="Arial"/>
                <w:sz w:val="20"/>
              </w:rPr>
              <w:t xml:space="preserve">Observations </w:t>
            </w:r>
          </w:p>
        </w:tc>
      </w:tr>
    </w:tbl>
    <w:p w14:paraId="34B3B13D" w14:textId="77777777" w:rsidR="00F67722" w:rsidRPr="00ED2EBB" w:rsidRDefault="00750BC3" w:rsidP="00ED2EBB">
      <w:pPr>
        <w:spacing w:line="259" w:lineRule="auto"/>
        <w:ind w:left="0" w:firstLine="0"/>
        <w:rPr>
          <w:rFonts w:ascii="Arial" w:hAnsi="Arial" w:cs="Arial"/>
          <w:sz w:val="20"/>
        </w:rPr>
      </w:pPr>
      <w:r w:rsidRPr="00ED2EBB">
        <w:rPr>
          <w:rFonts w:ascii="Arial" w:hAnsi="Arial" w:cs="Arial"/>
          <w:sz w:val="20"/>
        </w:rPr>
        <w:t xml:space="preserve"> We encourage teachers to use their professional judgement to decide on which approach to feedback is most appropriate, considering what will most positively impact that child's progress. SLT will have professional dialog</w:t>
      </w:r>
      <w:r w:rsidR="0097797C" w:rsidRPr="00ED2EBB">
        <w:rPr>
          <w:rFonts w:ascii="Arial" w:hAnsi="Arial" w:cs="Arial"/>
          <w:sz w:val="20"/>
        </w:rPr>
        <w:t>ue with teachers during pupil progress and feedback meetings</w:t>
      </w:r>
      <w:r w:rsidRPr="00ED2EBB">
        <w:rPr>
          <w:rFonts w:ascii="Arial" w:hAnsi="Arial" w:cs="Arial"/>
          <w:sz w:val="20"/>
        </w:rPr>
        <w:t xml:space="preserve"> to understand why they have made certain choices and to offer further support and guidance where it might be required. Whilst this level of professional decision-making is our ultimate goal, we understand that these judgments are difficult and, often, it can take time to develop a real understanding of when to use a particular type of feedback.  </w:t>
      </w:r>
    </w:p>
    <w:p w14:paraId="6CA35004" w14:textId="77777777" w:rsidR="00F67722" w:rsidRPr="00ED2EBB" w:rsidRDefault="00750BC3">
      <w:pPr>
        <w:spacing w:after="249" w:line="248" w:lineRule="auto"/>
        <w:rPr>
          <w:rFonts w:ascii="Arial" w:hAnsi="Arial" w:cs="Arial"/>
          <w:sz w:val="20"/>
        </w:rPr>
      </w:pPr>
      <w:r w:rsidRPr="00ED2EBB">
        <w:rPr>
          <w:rFonts w:ascii="Arial" w:hAnsi="Arial" w:cs="Arial"/>
          <w:sz w:val="20"/>
        </w:rPr>
        <w:t xml:space="preserve">We believe that our assessment will be most successful when we remember the following: </w:t>
      </w:r>
    </w:p>
    <w:p w14:paraId="37D61419" w14:textId="77777777" w:rsidR="00B04532" w:rsidRDefault="00750BC3" w:rsidP="00B04532">
      <w:pPr>
        <w:numPr>
          <w:ilvl w:val="0"/>
          <w:numId w:val="3"/>
        </w:numPr>
        <w:spacing w:after="311" w:line="240" w:lineRule="auto"/>
        <w:ind w:hanging="360"/>
        <w:rPr>
          <w:rFonts w:ascii="Arial" w:hAnsi="Arial" w:cs="Arial"/>
          <w:sz w:val="20"/>
        </w:rPr>
      </w:pPr>
      <w:r w:rsidRPr="00B04532">
        <w:rPr>
          <w:rFonts w:ascii="Arial" w:hAnsi="Arial" w:cs="Arial"/>
          <w:sz w:val="20"/>
        </w:rPr>
        <w:t xml:space="preserve">Oral feedback is as valuable as, often more so than, written feedback and we should shape our pedagogy with that in mind closing the gap between the two.  </w:t>
      </w:r>
    </w:p>
    <w:p w14:paraId="01D726A1" w14:textId="4BFCAF18" w:rsidR="00F67722" w:rsidRPr="00B04532" w:rsidRDefault="00750BC3" w:rsidP="00B04532">
      <w:pPr>
        <w:numPr>
          <w:ilvl w:val="0"/>
          <w:numId w:val="3"/>
        </w:numPr>
        <w:spacing w:after="311" w:line="240" w:lineRule="auto"/>
        <w:ind w:hanging="360"/>
        <w:rPr>
          <w:rFonts w:ascii="Arial" w:hAnsi="Arial" w:cs="Arial"/>
          <w:sz w:val="20"/>
        </w:rPr>
      </w:pPr>
      <w:r w:rsidRPr="00B04532">
        <w:rPr>
          <w:rFonts w:ascii="Arial" w:hAnsi="Arial" w:cs="Arial"/>
          <w:sz w:val="20"/>
        </w:rPr>
        <w:t xml:space="preserve">The gap should also be closed between the teacher giving feedback, both orally and in the written form, and students self-assessing their own work and peers giving effective feedback. </w:t>
      </w:r>
      <w:r w:rsidR="00EC3ACA" w:rsidRPr="00B04532">
        <w:rPr>
          <w:rFonts w:ascii="Arial" w:hAnsi="Arial" w:cs="Arial"/>
          <w:sz w:val="20"/>
        </w:rPr>
        <w:t>Evidence of this will be seen in the form of red pen interactions.</w:t>
      </w:r>
    </w:p>
    <w:p w14:paraId="35F1900F" w14:textId="77777777" w:rsidR="00F67722" w:rsidRPr="00ED2EBB" w:rsidRDefault="00750BC3" w:rsidP="00B04532">
      <w:pPr>
        <w:numPr>
          <w:ilvl w:val="0"/>
          <w:numId w:val="3"/>
        </w:numPr>
        <w:spacing w:after="308" w:line="240" w:lineRule="auto"/>
        <w:ind w:hanging="360"/>
        <w:rPr>
          <w:rFonts w:ascii="Arial" w:hAnsi="Arial" w:cs="Arial"/>
          <w:sz w:val="20"/>
        </w:rPr>
      </w:pPr>
      <w:r w:rsidRPr="00ED2EBB">
        <w:rPr>
          <w:rFonts w:ascii="Arial" w:hAnsi="Arial" w:cs="Arial"/>
          <w:sz w:val="20"/>
        </w:rPr>
        <w:t xml:space="preserve">Peer and self-assessment done well takes careful training and scaffolding and is a skill that should be taught to children throughout the school. </w:t>
      </w:r>
    </w:p>
    <w:p w14:paraId="0F305151" w14:textId="457634C1" w:rsidR="00F67722" w:rsidRPr="00ED2EBB" w:rsidRDefault="00AC7285" w:rsidP="00B04532">
      <w:pPr>
        <w:numPr>
          <w:ilvl w:val="0"/>
          <w:numId w:val="3"/>
        </w:numPr>
        <w:spacing w:after="256" w:line="240" w:lineRule="auto"/>
        <w:ind w:hanging="360"/>
        <w:rPr>
          <w:rFonts w:ascii="Arial" w:hAnsi="Arial" w:cs="Arial"/>
          <w:sz w:val="20"/>
        </w:rPr>
      </w:pPr>
      <w:r>
        <w:rPr>
          <w:rFonts w:ascii="Arial" w:hAnsi="Arial" w:cs="Arial"/>
          <w:sz w:val="20"/>
        </w:rPr>
        <w:t xml:space="preserve">Teachers </w:t>
      </w:r>
      <w:r w:rsidR="00750BC3" w:rsidRPr="00ED2EBB">
        <w:rPr>
          <w:rFonts w:ascii="Arial" w:hAnsi="Arial" w:cs="Arial"/>
          <w:sz w:val="20"/>
        </w:rPr>
        <w:t xml:space="preserve">should undertake written feedback that is selective, targeted and uses precise language. </w:t>
      </w:r>
    </w:p>
    <w:p w14:paraId="4BAC4DF1" w14:textId="6C5BB960" w:rsidR="00F67722" w:rsidRPr="00ED2EBB" w:rsidRDefault="00AC7285" w:rsidP="00B04532">
      <w:pPr>
        <w:numPr>
          <w:ilvl w:val="0"/>
          <w:numId w:val="3"/>
        </w:numPr>
        <w:spacing w:after="253" w:line="240" w:lineRule="auto"/>
        <w:ind w:hanging="360"/>
        <w:rPr>
          <w:rFonts w:ascii="Arial" w:hAnsi="Arial" w:cs="Arial"/>
          <w:sz w:val="20"/>
        </w:rPr>
      </w:pPr>
      <w:r>
        <w:rPr>
          <w:rFonts w:ascii="Arial" w:hAnsi="Arial" w:cs="Arial"/>
          <w:sz w:val="20"/>
        </w:rPr>
        <w:t>Teachers</w:t>
      </w:r>
      <w:r w:rsidR="00750BC3" w:rsidRPr="00ED2EBB">
        <w:rPr>
          <w:rFonts w:ascii="Arial" w:hAnsi="Arial" w:cs="Arial"/>
          <w:sz w:val="20"/>
        </w:rPr>
        <w:t xml:space="preserve"> should dedicate adequate time for students to act upon feedback. </w:t>
      </w:r>
    </w:p>
    <w:p w14:paraId="2C36F543" w14:textId="06696D28" w:rsidR="00F67722" w:rsidRDefault="003E54F6" w:rsidP="00751965">
      <w:pPr>
        <w:numPr>
          <w:ilvl w:val="0"/>
          <w:numId w:val="3"/>
        </w:numPr>
        <w:spacing w:after="231" w:line="248" w:lineRule="auto"/>
        <w:ind w:hanging="360"/>
        <w:rPr>
          <w:rFonts w:ascii="Arial" w:hAnsi="Arial" w:cs="Arial"/>
          <w:sz w:val="20"/>
        </w:rPr>
      </w:pPr>
      <w:r>
        <w:rPr>
          <w:rFonts w:ascii="Arial" w:hAnsi="Arial" w:cs="Arial"/>
          <w:sz w:val="20"/>
        </w:rPr>
        <w:t>Teachers</w:t>
      </w:r>
      <w:r w:rsidR="00750BC3" w:rsidRPr="00ED2EBB">
        <w:rPr>
          <w:rFonts w:ascii="Arial" w:hAnsi="Arial" w:cs="Arial"/>
          <w:sz w:val="20"/>
        </w:rPr>
        <w:t xml:space="preserve"> should devote time to engage in dialogue with students to ensure they understand what they need to do to improve.  </w:t>
      </w:r>
      <w:r w:rsidR="00750BC3" w:rsidRPr="00751965">
        <w:rPr>
          <w:rFonts w:ascii="Arial" w:hAnsi="Arial" w:cs="Arial"/>
          <w:sz w:val="20"/>
        </w:rPr>
        <w:t xml:space="preserve"> </w:t>
      </w:r>
    </w:p>
    <w:p w14:paraId="158D5DBE" w14:textId="6B51FD11" w:rsidR="00D363E5" w:rsidRDefault="00D363E5" w:rsidP="00D363E5">
      <w:pPr>
        <w:spacing w:after="231" w:line="248" w:lineRule="auto"/>
        <w:rPr>
          <w:rFonts w:ascii="Arial" w:hAnsi="Arial" w:cs="Arial"/>
          <w:sz w:val="20"/>
        </w:rPr>
      </w:pPr>
    </w:p>
    <w:p w14:paraId="4366541C" w14:textId="47B59568" w:rsidR="00D363E5" w:rsidRDefault="00D363E5" w:rsidP="00D363E5">
      <w:pPr>
        <w:spacing w:after="231" w:line="248" w:lineRule="auto"/>
        <w:rPr>
          <w:rFonts w:ascii="Arial" w:hAnsi="Arial" w:cs="Arial"/>
          <w:sz w:val="20"/>
        </w:rPr>
      </w:pPr>
    </w:p>
    <w:p w14:paraId="1C318B74" w14:textId="33BF9E5C" w:rsidR="00D363E5" w:rsidRDefault="00D363E5" w:rsidP="00D363E5">
      <w:pPr>
        <w:spacing w:after="231" w:line="248" w:lineRule="auto"/>
        <w:rPr>
          <w:rFonts w:ascii="Arial" w:hAnsi="Arial" w:cs="Arial"/>
          <w:sz w:val="20"/>
        </w:rPr>
      </w:pPr>
    </w:p>
    <w:p w14:paraId="592AF242" w14:textId="5F9CA8B7" w:rsidR="00D363E5" w:rsidRDefault="00D363E5" w:rsidP="00D363E5">
      <w:pPr>
        <w:spacing w:after="231" w:line="248" w:lineRule="auto"/>
        <w:rPr>
          <w:rFonts w:ascii="Arial" w:hAnsi="Arial" w:cs="Arial"/>
          <w:sz w:val="20"/>
        </w:rPr>
      </w:pPr>
    </w:p>
    <w:p w14:paraId="18014D0C" w14:textId="04F593AA" w:rsidR="00D363E5" w:rsidRDefault="00D363E5" w:rsidP="00D363E5">
      <w:pPr>
        <w:spacing w:after="231" w:line="248" w:lineRule="auto"/>
        <w:rPr>
          <w:rFonts w:ascii="Arial" w:hAnsi="Arial" w:cs="Arial"/>
          <w:sz w:val="20"/>
        </w:rPr>
      </w:pPr>
    </w:p>
    <w:p w14:paraId="5C2E8D1D" w14:textId="00E87FC2" w:rsidR="00D363E5" w:rsidRDefault="00D363E5" w:rsidP="00D363E5">
      <w:pPr>
        <w:spacing w:after="231" w:line="248" w:lineRule="auto"/>
        <w:rPr>
          <w:rFonts w:ascii="Arial" w:hAnsi="Arial" w:cs="Arial"/>
          <w:sz w:val="20"/>
        </w:rPr>
      </w:pPr>
    </w:p>
    <w:p w14:paraId="7279F05E" w14:textId="4B073D83" w:rsidR="00D363E5" w:rsidRDefault="00D363E5" w:rsidP="00D363E5">
      <w:pPr>
        <w:spacing w:after="231" w:line="248" w:lineRule="auto"/>
        <w:rPr>
          <w:rFonts w:ascii="Arial" w:hAnsi="Arial" w:cs="Arial"/>
          <w:sz w:val="20"/>
        </w:rPr>
      </w:pPr>
    </w:p>
    <w:p w14:paraId="6FCF973D" w14:textId="09E9F866" w:rsidR="00D363E5" w:rsidRDefault="00D363E5" w:rsidP="00D363E5">
      <w:pPr>
        <w:spacing w:after="231" w:line="248" w:lineRule="auto"/>
        <w:rPr>
          <w:rFonts w:ascii="Arial" w:hAnsi="Arial" w:cs="Arial"/>
          <w:sz w:val="20"/>
        </w:rPr>
      </w:pPr>
    </w:p>
    <w:p w14:paraId="6FEB10A2" w14:textId="712C3A72" w:rsidR="00D363E5" w:rsidRDefault="00D363E5" w:rsidP="00D363E5">
      <w:pPr>
        <w:spacing w:after="231" w:line="248" w:lineRule="auto"/>
        <w:rPr>
          <w:rFonts w:ascii="Arial" w:hAnsi="Arial" w:cs="Arial"/>
          <w:sz w:val="20"/>
        </w:rPr>
      </w:pPr>
    </w:p>
    <w:p w14:paraId="48CB20A6" w14:textId="3226229C" w:rsidR="00D363E5" w:rsidRDefault="00D363E5" w:rsidP="00D363E5">
      <w:pPr>
        <w:spacing w:after="231" w:line="248" w:lineRule="auto"/>
        <w:rPr>
          <w:rFonts w:ascii="Arial" w:hAnsi="Arial" w:cs="Arial"/>
          <w:sz w:val="20"/>
        </w:rPr>
      </w:pPr>
    </w:p>
    <w:p w14:paraId="7C0A9BC7" w14:textId="77777777" w:rsidR="00D363E5" w:rsidRDefault="00D363E5" w:rsidP="00D363E5">
      <w:pPr>
        <w:spacing w:after="231" w:line="248" w:lineRule="auto"/>
        <w:rPr>
          <w:rFonts w:ascii="Arial" w:hAnsi="Arial" w:cs="Arial"/>
          <w:sz w:val="20"/>
        </w:rPr>
      </w:pPr>
    </w:p>
    <w:p w14:paraId="536BD598" w14:textId="77777777" w:rsidR="00F67722" w:rsidRPr="00ED2EBB" w:rsidRDefault="00751965" w:rsidP="00751965">
      <w:pPr>
        <w:pStyle w:val="Heading1"/>
        <w:numPr>
          <w:ilvl w:val="0"/>
          <w:numId w:val="0"/>
        </w:numPr>
        <w:rPr>
          <w:rFonts w:ascii="Arial" w:hAnsi="Arial" w:cs="Arial"/>
          <w:sz w:val="22"/>
        </w:rPr>
      </w:pPr>
      <w:r>
        <w:rPr>
          <w:rFonts w:ascii="Arial" w:hAnsi="Arial" w:cs="Arial"/>
          <w:sz w:val="22"/>
        </w:rPr>
        <w:lastRenderedPageBreak/>
        <w:t>Appendix 1</w:t>
      </w:r>
      <w:r w:rsidR="00750BC3" w:rsidRPr="00ED2EBB">
        <w:rPr>
          <w:rFonts w:ascii="Arial" w:hAnsi="Arial" w:cs="Arial"/>
          <w:sz w:val="22"/>
        </w:rPr>
        <w:t xml:space="preserve">: Tracking, Not Watching </w:t>
      </w:r>
    </w:p>
    <w:p w14:paraId="6AEE0248" w14:textId="3229303C" w:rsidR="00F67722" w:rsidRPr="00ED2EBB" w:rsidRDefault="00F67722">
      <w:pPr>
        <w:spacing w:after="0" w:line="259" w:lineRule="auto"/>
        <w:ind w:left="-372" w:firstLine="0"/>
        <w:rPr>
          <w:rFonts w:ascii="Arial" w:hAnsi="Arial" w:cs="Arial"/>
          <w:sz w:val="20"/>
        </w:rPr>
      </w:pPr>
    </w:p>
    <w:p w14:paraId="213D7B66" w14:textId="3E070AB8" w:rsidR="00F67722" w:rsidRPr="00ED2EBB" w:rsidRDefault="00750BC3" w:rsidP="00D363E5">
      <w:pPr>
        <w:spacing w:after="0" w:line="259" w:lineRule="auto"/>
        <w:ind w:right="3"/>
        <w:jc w:val="center"/>
        <w:rPr>
          <w:rFonts w:ascii="Arial" w:hAnsi="Arial" w:cs="Arial"/>
          <w:sz w:val="20"/>
        </w:rPr>
      </w:pPr>
      <w:r w:rsidRPr="00ED2EBB">
        <w:rPr>
          <w:rFonts w:ascii="Arial" w:hAnsi="Arial" w:cs="Arial"/>
          <w:b/>
          <w:sz w:val="22"/>
        </w:rPr>
        <w:t xml:space="preserve">Technique: Check for Understanding: Tracking, Not Watching </w:t>
      </w:r>
    </w:p>
    <w:p w14:paraId="4EB3CE5F" w14:textId="77777777" w:rsidR="00F67722" w:rsidRPr="00ED2EBB" w:rsidRDefault="00750BC3">
      <w:pPr>
        <w:ind w:left="-5"/>
        <w:rPr>
          <w:rFonts w:ascii="Arial" w:hAnsi="Arial" w:cs="Arial"/>
          <w:sz w:val="20"/>
        </w:rPr>
      </w:pPr>
      <w:r w:rsidRPr="00ED2EBB">
        <w:rPr>
          <w:rFonts w:ascii="Arial" w:hAnsi="Arial" w:cs="Arial"/>
          <w:sz w:val="20"/>
        </w:rPr>
        <w:t xml:space="preserve">Another important tool in making yourself more efficient and effective at gathering information through observation is to add a healthy dose of intentionality to your looking. In fact, when your purpose for observation is the gathering of data, </w:t>
      </w:r>
      <w:r w:rsidRPr="00ED2EBB">
        <w:rPr>
          <w:rFonts w:ascii="Arial" w:hAnsi="Arial" w:cs="Arial"/>
          <w:i/>
          <w:sz w:val="20"/>
        </w:rPr>
        <w:t xml:space="preserve">tracking </w:t>
      </w:r>
      <w:r w:rsidRPr="00ED2EBB">
        <w:rPr>
          <w:rFonts w:ascii="Arial" w:hAnsi="Arial" w:cs="Arial"/>
          <w:sz w:val="20"/>
        </w:rPr>
        <w:t xml:space="preserve">is a better word for what you are seeking to do than </w:t>
      </w:r>
      <w:r w:rsidRPr="00ED2EBB">
        <w:rPr>
          <w:rFonts w:ascii="Arial" w:hAnsi="Arial" w:cs="Arial"/>
          <w:i/>
          <w:sz w:val="20"/>
        </w:rPr>
        <w:t xml:space="preserve">watching. Tracking, Not Watching </w:t>
      </w:r>
      <w:r w:rsidRPr="00ED2EBB">
        <w:rPr>
          <w:rFonts w:ascii="Arial" w:hAnsi="Arial" w:cs="Arial"/>
          <w:sz w:val="20"/>
        </w:rPr>
        <w:t xml:space="preserve">means deciding specifically what you’re looking for and remaining disciplined about it in the face of a thousand distractions. It sounds mundane, but it’s far from simple. By definition, few people are aware of what they don’t notice—or that you can in fact “decide” what to notice. Moreover, we’re inclined to think that noticing more things is better than noticing fewer things, but that’s often not the case in the classroom.  </w:t>
      </w:r>
    </w:p>
    <w:p w14:paraId="6300F5F1" w14:textId="77777777" w:rsidR="00F67722" w:rsidRPr="00ED2EBB" w:rsidRDefault="00750BC3">
      <w:pPr>
        <w:ind w:left="-5"/>
        <w:rPr>
          <w:rFonts w:ascii="Arial" w:hAnsi="Arial" w:cs="Arial"/>
          <w:sz w:val="20"/>
        </w:rPr>
      </w:pPr>
      <w:r w:rsidRPr="00ED2EBB">
        <w:rPr>
          <w:rFonts w:ascii="Arial" w:hAnsi="Arial" w:cs="Arial"/>
          <w:sz w:val="20"/>
        </w:rPr>
        <w:t xml:space="preserve">In my first teaching job, for example, I knew to circulate around the room and observe when my students were doing independent work. I believed I was very observant as I did so. On my best days, I would circulate as though looking at a blank canvas, waiting to be struck by observations about students. There’s a pastiche of quirks and </w:t>
      </w:r>
      <w:proofErr w:type="spellStart"/>
      <w:r w:rsidRPr="00ED2EBB">
        <w:rPr>
          <w:rFonts w:ascii="Arial" w:hAnsi="Arial" w:cs="Arial"/>
          <w:sz w:val="20"/>
        </w:rPr>
        <w:t>color</w:t>
      </w:r>
      <w:proofErr w:type="spellEnd"/>
      <w:r w:rsidRPr="00ED2EBB">
        <w:rPr>
          <w:rFonts w:ascii="Arial" w:hAnsi="Arial" w:cs="Arial"/>
          <w:sz w:val="20"/>
        </w:rPr>
        <w:t xml:space="preserve"> to observe in student writing, and it was truly fascinating. But what I noticed was often a random event. Therefore, what I gave students feedback on was also likely to be random. If on any given day there were ten really important things you could say about students’ writing, I might notice something about number seven on the list. Or number nine. The cost was that I wasn’t talking about topics one, two, and three consistently—and sometimes not at all. I wasn’t giving students feedback on the most important things because I had not decided to look for them when I observed their work. I was looking rather than tracking, waiting to let chance decide what I saw rather than setting out to look for the most important things, even if it meant hunting them out through the thickets of my students’ writing.  </w:t>
      </w:r>
    </w:p>
    <w:p w14:paraId="36E7F9D0" w14:textId="77777777" w:rsidR="00F67722" w:rsidRPr="00ED2EBB" w:rsidRDefault="00750BC3">
      <w:pPr>
        <w:ind w:left="-5"/>
        <w:rPr>
          <w:rFonts w:ascii="Arial" w:hAnsi="Arial" w:cs="Arial"/>
          <w:sz w:val="20"/>
        </w:rPr>
      </w:pPr>
      <w:r w:rsidRPr="00ED2EBB">
        <w:rPr>
          <w:rFonts w:ascii="Arial" w:hAnsi="Arial" w:cs="Arial"/>
          <w:sz w:val="20"/>
        </w:rPr>
        <w:t xml:space="preserve">Great teachers are more likely to track—perhaps not every time they circulate the classroom, but more often, especially when they want to check for understanding. If those great teachers had been in my shoes, they’d have asked themselves what they wanted to see students doing. Whereas my internal narrative was often something like, “OK, Brandon is working hard. Good. And Sarah’s working hard. Wes seems a little stuck, though. A better teacher’s internal narrative might sound something like this: “OK, Sarah found her evidence, but she dropped in a full quotation without the partial paraphrase needed to weave it in, whereas Travis found the subtle evidence, and he’s woven the quotation into his paragraph smoothly by paraphrasing part of it. Morgan’s truncated the quotation she’s cited for efficiency. Smart. No quotation marks for </w:t>
      </w:r>
      <w:r w:rsidR="00751965">
        <w:rPr>
          <w:rFonts w:ascii="Arial" w:hAnsi="Arial" w:cs="Arial"/>
          <w:sz w:val="20"/>
        </w:rPr>
        <w:t>LO</w:t>
      </w:r>
      <w:r w:rsidRPr="00ED2EBB">
        <w:rPr>
          <w:rFonts w:ascii="Arial" w:hAnsi="Arial" w:cs="Arial"/>
          <w:sz w:val="20"/>
        </w:rPr>
        <w:t xml:space="preserve">er. Red flag.”  </w:t>
      </w:r>
    </w:p>
    <w:p w14:paraId="7C67838A" w14:textId="77777777" w:rsidR="00F67722" w:rsidRPr="00ED2EBB" w:rsidRDefault="00750BC3">
      <w:pPr>
        <w:ind w:left="-5"/>
        <w:rPr>
          <w:rFonts w:ascii="Arial" w:hAnsi="Arial" w:cs="Arial"/>
          <w:sz w:val="20"/>
        </w:rPr>
      </w:pPr>
      <w:r w:rsidRPr="00ED2EBB">
        <w:rPr>
          <w:rFonts w:ascii="Arial" w:hAnsi="Arial" w:cs="Arial"/>
          <w:sz w:val="20"/>
        </w:rPr>
        <w:t xml:space="preserve">Whereas I was looking for signs that my students had completed the assignment, a better teacher would be looking for evidence that they were doing the things that would most help them master the skills they were working on.  </w:t>
      </w:r>
    </w:p>
    <w:p w14:paraId="2A2E4350" w14:textId="77777777" w:rsidR="00F67722" w:rsidRPr="00ED2EBB" w:rsidRDefault="00750BC3">
      <w:pPr>
        <w:spacing w:after="138" w:line="259" w:lineRule="auto"/>
        <w:ind w:left="0" w:firstLine="0"/>
        <w:rPr>
          <w:rFonts w:ascii="Arial" w:hAnsi="Arial" w:cs="Arial"/>
          <w:sz w:val="20"/>
        </w:rPr>
      </w:pPr>
      <w:r w:rsidRPr="00ED2EBB">
        <w:rPr>
          <w:rFonts w:ascii="Arial" w:hAnsi="Arial" w:cs="Arial"/>
          <w:b/>
          <w:sz w:val="20"/>
        </w:rPr>
        <w:t xml:space="preserve">Specific Errors and Success Points </w:t>
      </w:r>
      <w:r w:rsidRPr="00ED2EBB">
        <w:rPr>
          <w:rFonts w:ascii="Arial" w:hAnsi="Arial" w:cs="Arial"/>
          <w:sz w:val="20"/>
        </w:rPr>
        <w:t xml:space="preserve"> </w:t>
      </w:r>
    </w:p>
    <w:p w14:paraId="4BD92968" w14:textId="1F3441BD" w:rsidR="00F67722" w:rsidRDefault="00750BC3">
      <w:pPr>
        <w:ind w:left="-5"/>
        <w:rPr>
          <w:rFonts w:ascii="Arial" w:hAnsi="Arial" w:cs="Arial"/>
          <w:sz w:val="20"/>
        </w:rPr>
      </w:pPr>
      <w:r w:rsidRPr="00ED2EBB">
        <w:rPr>
          <w:rFonts w:ascii="Arial" w:hAnsi="Arial" w:cs="Arial"/>
          <w:sz w:val="20"/>
        </w:rPr>
        <w:t xml:space="preserve">Tracking, then, involves intentional observation: the active seeking of the most important indicators of learning. Those indicators fit into two categories: specific errors and success points. Tracking specific errors means asking </w:t>
      </w:r>
      <w:r w:rsidRPr="00ED2EBB">
        <w:rPr>
          <w:rFonts w:ascii="Arial" w:hAnsi="Arial" w:cs="Arial"/>
          <w:i/>
          <w:sz w:val="20"/>
        </w:rPr>
        <w:t xml:space="preserve">what </w:t>
      </w:r>
      <w:r w:rsidRPr="00ED2EBB">
        <w:rPr>
          <w:rFonts w:ascii="Arial" w:hAnsi="Arial" w:cs="Arial"/>
          <w:sz w:val="20"/>
        </w:rPr>
        <w:t xml:space="preserve">aren’t they getting and </w:t>
      </w:r>
      <w:r w:rsidRPr="00ED2EBB">
        <w:rPr>
          <w:rFonts w:ascii="Arial" w:hAnsi="Arial" w:cs="Arial"/>
          <w:i/>
          <w:sz w:val="20"/>
        </w:rPr>
        <w:t xml:space="preserve">who </w:t>
      </w:r>
      <w:r w:rsidRPr="00ED2EBB">
        <w:rPr>
          <w:rFonts w:ascii="Arial" w:hAnsi="Arial" w:cs="Arial"/>
          <w:sz w:val="20"/>
        </w:rPr>
        <w:t xml:space="preserve">isn’t getting it, and, ideally, quantifying those mistakes. Tracking success points, in contrast, means determining the most important things that distinguish </w:t>
      </w:r>
      <w:r w:rsidRPr="00ED2EBB">
        <w:rPr>
          <w:rFonts w:ascii="Arial" w:hAnsi="Arial" w:cs="Arial"/>
          <w:i/>
          <w:sz w:val="20"/>
        </w:rPr>
        <w:t xml:space="preserve">excellence </w:t>
      </w:r>
      <w:r w:rsidRPr="00ED2EBB">
        <w:rPr>
          <w:rFonts w:ascii="Arial" w:hAnsi="Arial" w:cs="Arial"/>
          <w:sz w:val="20"/>
        </w:rPr>
        <w:t xml:space="preserve">from </w:t>
      </w:r>
      <w:r w:rsidRPr="00ED2EBB">
        <w:rPr>
          <w:rFonts w:ascii="Arial" w:hAnsi="Arial" w:cs="Arial"/>
          <w:i/>
          <w:sz w:val="20"/>
        </w:rPr>
        <w:t xml:space="preserve">completion, </w:t>
      </w:r>
      <w:r w:rsidRPr="00ED2EBB">
        <w:rPr>
          <w:rFonts w:ascii="Arial" w:hAnsi="Arial" w:cs="Arial"/>
          <w:sz w:val="20"/>
        </w:rPr>
        <w:t xml:space="preserve">writing them down, and observing whether students do those things. Do you notice the significant similarity? Both specific errors and success points should be recorded or quantified, whether mentally or physically. Doing so provides a yardstick for reteaching. For example, you might put a hash mark by the name of every student in your class who, in citing evidence from the text, is still lifting that evidence in long sentences or chunks rather than using partial paraphrasing. And you may notice this because before your lesson, you took a few minutes to think through your students’ most likely mistakes and plan your responses. In that case, your internal narrative may be something like this: “Just as I feared, I need to get them to digest those quotes in smaller chunks and more purposefully steer the argument. We’ll have to circle back. I’ll use that idea I worked out yesterday.” This is much better than trying to think of an approach for reteaching on the spur of the moment.    Consider how Taryn Pritchard of Leadership Prep Bedford Stuyvesant applies this idea in her classroom. Many teachers use a </w:t>
      </w:r>
      <w:r w:rsidRPr="00ED2EBB">
        <w:rPr>
          <w:rFonts w:ascii="Arial" w:hAnsi="Arial" w:cs="Arial"/>
          <w:i/>
          <w:sz w:val="20"/>
        </w:rPr>
        <w:t xml:space="preserve">Do </w:t>
      </w:r>
      <w:r w:rsidRPr="00ED2EBB">
        <w:rPr>
          <w:rFonts w:ascii="Arial" w:hAnsi="Arial" w:cs="Arial"/>
          <w:sz w:val="20"/>
        </w:rPr>
        <w:t xml:space="preserve">to start their class. One of the challenges of </w:t>
      </w:r>
      <w:r w:rsidRPr="00ED2EBB">
        <w:rPr>
          <w:rFonts w:ascii="Arial" w:hAnsi="Arial" w:cs="Arial"/>
          <w:i/>
          <w:sz w:val="20"/>
        </w:rPr>
        <w:t xml:space="preserve">Do Now </w:t>
      </w:r>
      <w:r w:rsidRPr="00ED2EBB">
        <w:rPr>
          <w:rFonts w:ascii="Arial" w:hAnsi="Arial" w:cs="Arial"/>
          <w:sz w:val="20"/>
        </w:rPr>
        <w:t xml:space="preserve">is that due to a lack of time, you often can’t review every problem </w:t>
      </w:r>
      <w:proofErr w:type="gramStart"/>
      <w:r w:rsidRPr="00ED2EBB">
        <w:rPr>
          <w:rFonts w:ascii="Arial" w:hAnsi="Arial" w:cs="Arial"/>
          <w:sz w:val="20"/>
        </w:rPr>
        <w:t>students</w:t>
      </w:r>
      <w:proofErr w:type="gramEnd"/>
      <w:r w:rsidRPr="00ED2EBB">
        <w:rPr>
          <w:rFonts w:ascii="Arial" w:hAnsi="Arial" w:cs="Arial"/>
          <w:sz w:val="20"/>
        </w:rPr>
        <w:t xml:space="preserve"> did. But as Taryn circulates, she solves this problem by keeping tallies of which problems students are getting wrong. Each time she observes a student who’s gotten a problem wrong, she puts a hash mark next to that question. Sometimes she writes the student’s initials in as well so that she can call on him or her to review. Sometimes she notes what they did wrong or right (“didn’t reduce”), paying particular attention to repeated errors and noting them with a “2x” or “3x.” When she is done circulating, Taryn knows a lot of incredibly valuable information: Which of the questions should she review? Whom could she call on if she wanted to review a common error? Whom could she call on if she wanted an exemplar? What did they need to circle back to tomorrow? Simple and brilliant. </w:t>
      </w:r>
    </w:p>
    <w:p w14:paraId="32CABDF6" w14:textId="2F32FE33" w:rsidR="00B04532" w:rsidRDefault="00B04532">
      <w:pPr>
        <w:ind w:left="-5"/>
        <w:rPr>
          <w:rFonts w:ascii="Arial" w:hAnsi="Arial" w:cs="Arial"/>
          <w:sz w:val="20"/>
        </w:rPr>
      </w:pPr>
    </w:p>
    <w:p w14:paraId="524EBDB2" w14:textId="77777777" w:rsidR="00D363E5" w:rsidRPr="00ED2EBB" w:rsidRDefault="00D363E5">
      <w:pPr>
        <w:ind w:left="-5"/>
        <w:rPr>
          <w:rFonts w:ascii="Arial" w:hAnsi="Arial" w:cs="Arial"/>
          <w:sz w:val="20"/>
        </w:rPr>
      </w:pPr>
    </w:p>
    <w:p w14:paraId="65165059" w14:textId="1E4D5069" w:rsidR="00F67722" w:rsidRPr="00ED2EBB" w:rsidRDefault="00750BC3">
      <w:pPr>
        <w:spacing w:after="0" w:line="259" w:lineRule="auto"/>
        <w:ind w:left="0" w:firstLine="0"/>
        <w:rPr>
          <w:rFonts w:ascii="Arial" w:hAnsi="Arial" w:cs="Arial"/>
          <w:sz w:val="20"/>
        </w:rPr>
      </w:pPr>
      <w:r w:rsidRPr="00ED2EBB">
        <w:rPr>
          <w:rFonts w:ascii="Arial" w:hAnsi="Arial" w:cs="Arial"/>
          <w:b/>
          <w:sz w:val="22"/>
        </w:rPr>
        <w:lastRenderedPageBreak/>
        <w:t xml:space="preserve"> </w:t>
      </w:r>
      <w:r w:rsidR="006D23E4">
        <w:rPr>
          <w:rFonts w:ascii="Arial" w:hAnsi="Arial" w:cs="Arial"/>
          <w:b/>
          <w:sz w:val="22"/>
          <w:u w:val="single" w:color="000000"/>
        </w:rPr>
        <w:t>Appendix 2</w:t>
      </w:r>
      <w:r w:rsidRPr="00ED2EBB">
        <w:rPr>
          <w:rFonts w:ascii="Arial" w:hAnsi="Arial" w:cs="Arial"/>
          <w:b/>
          <w:sz w:val="22"/>
          <w:u w:val="single" w:color="000000"/>
        </w:rPr>
        <w:t>: Every Piece of Work (</w:t>
      </w:r>
      <w:proofErr w:type="spellStart"/>
      <w:r w:rsidRPr="00ED2EBB">
        <w:rPr>
          <w:rFonts w:ascii="Arial" w:hAnsi="Arial" w:cs="Arial"/>
          <w:b/>
          <w:sz w:val="22"/>
          <w:u w:val="single" w:color="000000"/>
        </w:rPr>
        <w:t>EPoW</w:t>
      </w:r>
      <w:proofErr w:type="spellEnd"/>
      <w:r w:rsidRPr="00ED2EBB">
        <w:rPr>
          <w:rFonts w:ascii="Arial" w:hAnsi="Arial" w:cs="Arial"/>
          <w:b/>
          <w:sz w:val="22"/>
          <w:u w:val="single" w:color="000000"/>
        </w:rPr>
        <w:t>) Expectations</w:t>
      </w:r>
      <w:r w:rsidRPr="00ED2EBB">
        <w:rPr>
          <w:rFonts w:ascii="Arial" w:hAnsi="Arial" w:cs="Arial"/>
          <w:b/>
          <w:sz w:val="22"/>
        </w:rPr>
        <w:t xml:space="preserve"> </w:t>
      </w:r>
    </w:p>
    <w:p w14:paraId="241550CF" w14:textId="77777777" w:rsidR="00F67722" w:rsidRPr="00ED2EBB" w:rsidRDefault="00750BC3">
      <w:pPr>
        <w:spacing w:after="157" w:line="259" w:lineRule="auto"/>
        <w:ind w:left="0" w:firstLine="0"/>
        <w:rPr>
          <w:rFonts w:ascii="Arial" w:hAnsi="Arial" w:cs="Arial"/>
          <w:sz w:val="20"/>
        </w:rPr>
      </w:pPr>
      <w:r w:rsidRPr="00ED2EBB">
        <w:rPr>
          <w:rFonts w:ascii="Arial" w:hAnsi="Arial" w:cs="Arial"/>
          <w:b/>
          <w:sz w:val="22"/>
        </w:rPr>
        <w:t xml:space="preserve"> </w:t>
      </w:r>
    </w:p>
    <w:p w14:paraId="60C9CCF2" w14:textId="77777777" w:rsidR="00F67722" w:rsidRPr="00ED2EBB" w:rsidRDefault="00750BC3">
      <w:pPr>
        <w:pStyle w:val="Heading1"/>
        <w:numPr>
          <w:ilvl w:val="0"/>
          <w:numId w:val="0"/>
        </w:numPr>
        <w:ind w:left="-5"/>
        <w:rPr>
          <w:rFonts w:ascii="Arial" w:hAnsi="Arial" w:cs="Arial"/>
          <w:sz w:val="22"/>
        </w:rPr>
      </w:pPr>
      <w:r w:rsidRPr="00ED2EBB">
        <w:rPr>
          <w:rFonts w:ascii="Arial" w:hAnsi="Arial" w:cs="Arial"/>
          <w:sz w:val="22"/>
        </w:rPr>
        <w:t xml:space="preserve">KS1 </w:t>
      </w:r>
    </w:p>
    <w:p w14:paraId="38C83F26" w14:textId="77777777" w:rsidR="00F67722" w:rsidRPr="00ED2EBB" w:rsidRDefault="00750BC3">
      <w:pPr>
        <w:spacing w:after="39" w:line="259" w:lineRule="auto"/>
        <w:ind w:left="1260" w:firstLine="0"/>
        <w:rPr>
          <w:rFonts w:ascii="Arial" w:hAnsi="Arial" w:cs="Arial"/>
          <w:sz w:val="20"/>
        </w:rPr>
      </w:pPr>
      <w:r w:rsidRPr="00ED2EBB">
        <w:rPr>
          <w:rFonts w:ascii="Arial" w:hAnsi="Arial" w:cs="Arial"/>
          <w:noProof/>
          <w:sz w:val="20"/>
        </w:rPr>
        <w:drawing>
          <wp:inline distT="0" distB="0" distL="0" distR="0" wp14:anchorId="098D3C8B" wp14:editId="0A585879">
            <wp:extent cx="5019675" cy="3072765"/>
            <wp:effectExtent l="0" t="0" r="0" b="0"/>
            <wp:docPr id="2151" name="Picture 2151"/>
            <wp:cNvGraphicFramePr/>
            <a:graphic xmlns:a="http://schemas.openxmlformats.org/drawingml/2006/main">
              <a:graphicData uri="http://schemas.openxmlformats.org/drawingml/2006/picture">
                <pic:pic xmlns:pic="http://schemas.openxmlformats.org/drawingml/2006/picture">
                  <pic:nvPicPr>
                    <pic:cNvPr id="2151" name="Picture 2151"/>
                    <pic:cNvPicPr/>
                  </pic:nvPicPr>
                  <pic:blipFill>
                    <a:blip r:embed="rId8"/>
                    <a:stretch>
                      <a:fillRect/>
                    </a:stretch>
                  </pic:blipFill>
                  <pic:spPr>
                    <a:xfrm>
                      <a:off x="0" y="0"/>
                      <a:ext cx="5019675" cy="3072765"/>
                    </a:xfrm>
                    <a:prstGeom prst="rect">
                      <a:avLst/>
                    </a:prstGeom>
                  </pic:spPr>
                </pic:pic>
              </a:graphicData>
            </a:graphic>
          </wp:inline>
        </w:drawing>
      </w:r>
    </w:p>
    <w:p w14:paraId="53482BFB" w14:textId="562E68E1" w:rsidR="008B0D12" w:rsidRDefault="00750BC3">
      <w:pPr>
        <w:spacing w:after="157" w:line="259" w:lineRule="auto"/>
        <w:ind w:left="0" w:firstLine="0"/>
        <w:rPr>
          <w:rFonts w:ascii="Arial" w:hAnsi="Arial" w:cs="Arial"/>
          <w:b/>
          <w:sz w:val="22"/>
        </w:rPr>
      </w:pPr>
      <w:r w:rsidRPr="008B0D12">
        <w:rPr>
          <w:rFonts w:ascii="Arial" w:hAnsi="Arial" w:cs="Arial"/>
          <w:b/>
          <w:sz w:val="22"/>
        </w:rPr>
        <w:t xml:space="preserve"> </w:t>
      </w:r>
    </w:p>
    <w:p w14:paraId="4D7A5634" w14:textId="6949FA41" w:rsidR="00DD4FDF" w:rsidRDefault="00DD4FDF">
      <w:pPr>
        <w:spacing w:after="157" w:line="259" w:lineRule="auto"/>
        <w:ind w:left="0" w:firstLine="0"/>
        <w:rPr>
          <w:rFonts w:ascii="Arial" w:hAnsi="Arial" w:cs="Arial"/>
          <w:b/>
          <w:sz w:val="22"/>
        </w:rPr>
      </w:pPr>
    </w:p>
    <w:p w14:paraId="561288FF" w14:textId="201E825E" w:rsidR="00DD4FDF" w:rsidRDefault="00DD4FDF">
      <w:pPr>
        <w:spacing w:after="157" w:line="259" w:lineRule="auto"/>
        <w:ind w:left="0" w:firstLine="0"/>
        <w:rPr>
          <w:rFonts w:ascii="Arial" w:hAnsi="Arial" w:cs="Arial"/>
          <w:b/>
          <w:sz w:val="22"/>
        </w:rPr>
      </w:pPr>
    </w:p>
    <w:p w14:paraId="4D7C20EC" w14:textId="2E07D03B" w:rsidR="00DD4FDF" w:rsidRDefault="00DD4FDF">
      <w:pPr>
        <w:spacing w:after="157" w:line="259" w:lineRule="auto"/>
        <w:ind w:left="0" w:firstLine="0"/>
        <w:rPr>
          <w:rFonts w:ascii="Arial" w:hAnsi="Arial" w:cs="Arial"/>
          <w:b/>
          <w:sz w:val="22"/>
        </w:rPr>
      </w:pPr>
    </w:p>
    <w:p w14:paraId="7CCC40BF" w14:textId="42DCCD02" w:rsidR="00DD4FDF" w:rsidRDefault="00DD4FDF">
      <w:pPr>
        <w:spacing w:after="157" w:line="259" w:lineRule="auto"/>
        <w:ind w:left="0" w:firstLine="0"/>
        <w:rPr>
          <w:rFonts w:ascii="Arial" w:hAnsi="Arial" w:cs="Arial"/>
          <w:b/>
          <w:sz w:val="22"/>
        </w:rPr>
      </w:pPr>
    </w:p>
    <w:p w14:paraId="2BB195AD" w14:textId="56C7E06B" w:rsidR="00DD4FDF" w:rsidRDefault="00DD4FDF">
      <w:pPr>
        <w:spacing w:after="157" w:line="259" w:lineRule="auto"/>
        <w:ind w:left="0" w:firstLine="0"/>
        <w:rPr>
          <w:rFonts w:ascii="Arial" w:hAnsi="Arial" w:cs="Arial"/>
          <w:b/>
          <w:sz w:val="22"/>
        </w:rPr>
      </w:pPr>
    </w:p>
    <w:p w14:paraId="4CF94927" w14:textId="127846AC" w:rsidR="00DD4FDF" w:rsidRDefault="00DD4FDF">
      <w:pPr>
        <w:spacing w:after="157" w:line="259" w:lineRule="auto"/>
        <w:ind w:left="0" w:firstLine="0"/>
        <w:rPr>
          <w:rFonts w:ascii="Arial" w:hAnsi="Arial" w:cs="Arial"/>
          <w:b/>
          <w:sz w:val="22"/>
        </w:rPr>
      </w:pPr>
    </w:p>
    <w:p w14:paraId="2B3BDE5F" w14:textId="32CEAA98" w:rsidR="00DD4FDF" w:rsidRDefault="00DD4FDF">
      <w:pPr>
        <w:spacing w:after="157" w:line="259" w:lineRule="auto"/>
        <w:ind w:left="0" w:firstLine="0"/>
        <w:rPr>
          <w:rFonts w:ascii="Arial" w:hAnsi="Arial" w:cs="Arial"/>
          <w:b/>
          <w:sz w:val="22"/>
        </w:rPr>
      </w:pPr>
    </w:p>
    <w:p w14:paraId="3D735905" w14:textId="0D2AD974" w:rsidR="00DD4FDF" w:rsidRDefault="00DD4FDF">
      <w:pPr>
        <w:spacing w:after="157" w:line="259" w:lineRule="auto"/>
        <w:ind w:left="0" w:firstLine="0"/>
        <w:rPr>
          <w:rFonts w:ascii="Arial" w:hAnsi="Arial" w:cs="Arial"/>
          <w:b/>
          <w:sz w:val="22"/>
        </w:rPr>
      </w:pPr>
    </w:p>
    <w:p w14:paraId="3FE4F94D" w14:textId="4E3CE7B9" w:rsidR="00DD4FDF" w:rsidRDefault="00DD4FDF">
      <w:pPr>
        <w:spacing w:after="157" w:line="259" w:lineRule="auto"/>
        <w:ind w:left="0" w:firstLine="0"/>
        <w:rPr>
          <w:rFonts w:ascii="Arial" w:hAnsi="Arial" w:cs="Arial"/>
          <w:b/>
          <w:sz w:val="22"/>
        </w:rPr>
      </w:pPr>
    </w:p>
    <w:p w14:paraId="11927B80" w14:textId="3B98A86E" w:rsidR="00DD4FDF" w:rsidRDefault="00DD4FDF">
      <w:pPr>
        <w:spacing w:after="157" w:line="259" w:lineRule="auto"/>
        <w:ind w:left="0" w:firstLine="0"/>
        <w:rPr>
          <w:rFonts w:ascii="Arial" w:hAnsi="Arial" w:cs="Arial"/>
          <w:b/>
          <w:sz w:val="22"/>
        </w:rPr>
      </w:pPr>
    </w:p>
    <w:p w14:paraId="6A825003" w14:textId="24446AF1" w:rsidR="00DD4FDF" w:rsidRDefault="00DD4FDF">
      <w:pPr>
        <w:spacing w:after="157" w:line="259" w:lineRule="auto"/>
        <w:ind w:left="0" w:firstLine="0"/>
        <w:rPr>
          <w:rFonts w:ascii="Arial" w:hAnsi="Arial" w:cs="Arial"/>
          <w:b/>
          <w:sz w:val="22"/>
        </w:rPr>
      </w:pPr>
    </w:p>
    <w:p w14:paraId="6FC76FF2" w14:textId="511E934B" w:rsidR="00DD4FDF" w:rsidRDefault="00DD4FDF">
      <w:pPr>
        <w:spacing w:after="157" w:line="259" w:lineRule="auto"/>
        <w:ind w:left="0" w:firstLine="0"/>
        <w:rPr>
          <w:rFonts w:ascii="Arial" w:hAnsi="Arial" w:cs="Arial"/>
          <w:b/>
          <w:sz w:val="22"/>
        </w:rPr>
      </w:pPr>
    </w:p>
    <w:p w14:paraId="1D05922B" w14:textId="79C54100" w:rsidR="00DD4FDF" w:rsidRDefault="00DD4FDF">
      <w:pPr>
        <w:spacing w:after="157" w:line="259" w:lineRule="auto"/>
        <w:ind w:left="0" w:firstLine="0"/>
        <w:rPr>
          <w:rFonts w:ascii="Arial" w:hAnsi="Arial" w:cs="Arial"/>
          <w:b/>
          <w:sz w:val="22"/>
        </w:rPr>
      </w:pPr>
    </w:p>
    <w:p w14:paraId="1F5BA4D9" w14:textId="17129F65" w:rsidR="00DD4FDF" w:rsidRDefault="00DD4FDF">
      <w:pPr>
        <w:spacing w:after="157" w:line="259" w:lineRule="auto"/>
        <w:ind w:left="0" w:firstLine="0"/>
        <w:rPr>
          <w:rFonts w:ascii="Arial" w:hAnsi="Arial" w:cs="Arial"/>
          <w:b/>
          <w:sz w:val="22"/>
        </w:rPr>
      </w:pPr>
    </w:p>
    <w:p w14:paraId="4079919A" w14:textId="12D3855C" w:rsidR="00D363E5" w:rsidRDefault="00D363E5">
      <w:pPr>
        <w:spacing w:after="157" w:line="259" w:lineRule="auto"/>
        <w:ind w:left="0" w:firstLine="0"/>
        <w:rPr>
          <w:rFonts w:ascii="Arial" w:hAnsi="Arial" w:cs="Arial"/>
          <w:b/>
          <w:sz w:val="22"/>
        </w:rPr>
      </w:pPr>
    </w:p>
    <w:p w14:paraId="57AFC7AD" w14:textId="77777777" w:rsidR="00D363E5" w:rsidRDefault="00D363E5">
      <w:pPr>
        <w:spacing w:after="157" w:line="259" w:lineRule="auto"/>
        <w:ind w:left="0" w:firstLine="0"/>
        <w:rPr>
          <w:rFonts w:ascii="Arial" w:hAnsi="Arial" w:cs="Arial"/>
          <w:b/>
          <w:sz w:val="22"/>
        </w:rPr>
      </w:pPr>
    </w:p>
    <w:p w14:paraId="55AF6F6B" w14:textId="77777777" w:rsidR="00DD4FDF" w:rsidRDefault="00DD4FDF">
      <w:pPr>
        <w:spacing w:after="157" w:line="259" w:lineRule="auto"/>
        <w:ind w:left="0" w:firstLine="0"/>
        <w:rPr>
          <w:rFonts w:ascii="Arial" w:hAnsi="Arial" w:cs="Arial"/>
          <w:b/>
          <w:sz w:val="22"/>
        </w:rPr>
      </w:pPr>
    </w:p>
    <w:p w14:paraId="752B6979" w14:textId="0D8C2CF7" w:rsidR="00F67722" w:rsidRDefault="00285230">
      <w:pPr>
        <w:spacing w:after="157" w:line="259" w:lineRule="auto"/>
        <w:ind w:left="0" w:firstLine="0"/>
        <w:rPr>
          <w:rFonts w:ascii="Arial" w:hAnsi="Arial" w:cs="Arial"/>
          <w:b/>
          <w:sz w:val="22"/>
        </w:rPr>
      </w:pPr>
      <w:r w:rsidRPr="008B0D12">
        <w:rPr>
          <w:rFonts w:ascii="Arial" w:hAnsi="Arial" w:cs="Arial"/>
          <w:b/>
          <w:sz w:val="22"/>
        </w:rPr>
        <w:lastRenderedPageBreak/>
        <w:t xml:space="preserve">Key Stage 2 </w:t>
      </w:r>
      <w:r w:rsidR="008B0D12" w:rsidRPr="008B0D12">
        <w:rPr>
          <w:rFonts w:ascii="Arial" w:hAnsi="Arial" w:cs="Arial"/>
          <w:b/>
          <w:sz w:val="22"/>
        </w:rPr>
        <w:t>feedback</w:t>
      </w:r>
      <w:r w:rsidR="00D363E5">
        <w:rPr>
          <w:rFonts w:ascii="Arial" w:hAnsi="Arial" w:cs="Arial"/>
          <w:b/>
          <w:sz w:val="22"/>
        </w:rPr>
        <w:t>/</w:t>
      </w:r>
      <w:r w:rsidR="008B0D12" w:rsidRPr="008B0D12">
        <w:rPr>
          <w:rFonts w:ascii="Arial" w:hAnsi="Arial" w:cs="Arial"/>
          <w:b/>
          <w:sz w:val="22"/>
        </w:rPr>
        <w:t xml:space="preserve"> icons</w:t>
      </w:r>
    </w:p>
    <w:p w14:paraId="79BA47C4" w14:textId="77777777" w:rsidR="008B0D12" w:rsidRPr="008B0D12" w:rsidRDefault="008B0D12">
      <w:pPr>
        <w:spacing w:after="157" w:line="259" w:lineRule="auto"/>
        <w:ind w:left="0" w:firstLine="0"/>
        <w:rPr>
          <w:rFonts w:ascii="Arial" w:hAnsi="Arial" w:cs="Arial"/>
          <w:b/>
          <w:sz w:val="22"/>
        </w:rPr>
      </w:pPr>
    </w:p>
    <w:tbl>
      <w:tblPr>
        <w:tblStyle w:val="TableGrid"/>
        <w:tblW w:w="9244" w:type="dxa"/>
        <w:tblInd w:w="615" w:type="dxa"/>
        <w:tblCellMar>
          <w:top w:w="43" w:type="dxa"/>
          <w:left w:w="78" w:type="dxa"/>
        </w:tblCellMar>
        <w:tblLook w:val="04A0" w:firstRow="1" w:lastRow="0" w:firstColumn="1" w:lastColumn="0" w:noHBand="0" w:noVBand="1"/>
      </w:tblPr>
      <w:tblGrid>
        <w:gridCol w:w="4623"/>
        <w:gridCol w:w="4621"/>
      </w:tblGrid>
      <w:tr w:rsidR="00285230" w14:paraId="0D3F40F0" w14:textId="77777777" w:rsidTr="00A27B83">
        <w:trPr>
          <w:trHeight w:val="446"/>
        </w:trPr>
        <w:tc>
          <w:tcPr>
            <w:tcW w:w="4623" w:type="dxa"/>
            <w:tcBorders>
              <w:top w:val="single" w:sz="4" w:space="0" w:color="000000"/>
              <w:left w:val="single" w:sz="4" w:space="0" w:color="000000"/>
              <w:bottom w:val="single" w:sz="4" w:space="0" w:color="000000"/>
              <w:right w:val="single" w:sz="4" w:space="0" w:color="000000"/>
            </w:tcBorders>
          </w:tcPr>
          <w:p w14:paraId="731D8F50" w14:textId="77777777" w:rsidR="00285230" w:rsidRPr="008B0D12" w:rsidRDefault="00285230" w:rsidP="00A27B83">
            <w:pPr>
              <w:spacing w:after="0" w:line="259" w:lineRule="auto"/>
              <w:ind w:left="30" w:firstLine="0"/>
              <w:rPr>
                <w:rFonts w:ascii="Arial" w:hAnsi="Arial" w:cs="Arial"/>
                <w:sz w:val="24"/>
                <w:szCs w:val="24"/>
              </w:rPr>
            </w:pPr>
          </w:p>
        </w:tc>
        <w:tc>
          <w:tcPr>
            <w:tcW w:w="4621" w:type="dxa"/>
            <w:tcBorders>
              <w:top w:val="single" w:sz="4" w:space="0" w:color="000000"/>
              <w:left w:val="single" w:sz="4" w:space="0" w:color="000000"/>
              <w:bottom w:val="single" w:sz="4" w:space="0" w:color="000000"/>
              <w:right w:val="single" w:sz="4" w:space="0" w:color="000000"/>
            </w:tcBorders>
          </w:tcPr>
          <w:p w14:paraId="500FE7DF"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b/>
                <w:sz w:val="24"/>
                <w:szCs w:val="24"/>
              </w:rPr>
              <w:t xml:space="preserve">Symbol </w:t>
            </w:r>
          </w:p>
        </w:tc>
      </w:tr>
      <w:tr w:rsidR="00285230" w14:paraId="0E70E918" w14:textId="77777777" w:rsidTr="00A27B83">
        <w:trPr>
          <w:trHeight w:val="1315"/>
        </w:trPr>
        <w:tc>
          <w:tcPr>
            <w:tcW w:w="4623" w:type="dxa"/>
            <w:tcBorders>
              <w:top w:val="single" w:sz="4" w:space="0" w:color="000000"/>
              <w:left w:val="single" w:sz="4" w:space="0" w:color="000000"/>
              <w:bottom w:val="single" w:sz="4" w:space="0" w:color="000000"/>
              <w:right w:val="single" w:sz="4" w:space="0" w:color="000000"/>
            </w:tcBorders>
          </w:tcPr>
          <w:p w14:paraId="4EAAF261"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Strengths </w:t>
            </w:r>
          </w:p>
        </w:tc>
        <w:tc>
          <w:tcPr>
            <w:tcW w:w="4621" w:type="dxa"/>
            <w:tcBorders>
              <w:top w:val="single" w:sz="4" w:space="0" w:color="000000"/>
              <w:left w:val="single" w:sz="4" w:space="0" w:color="000000"/>
              <w:bottom w:val="single" w:sz="4" w:space="0" w:color="000000"/>
              <w:right w:val="single" w:sz="4" w:space="0" w:color="000000"/>
            </w:tcBorders>
          </w:tcPr>
          <w:p w14:paraId="0F21601D" w14:textId="65D89EBB" w:rsidR="00285230" w:rsidRPr="008B0D12" w:rsidRDefault="00C64390" w:rsidP="00A27B83">
            <w:pPr>
              <w:spacing w:after="0" w:line="259" w:lineRule="auto"/>
              <w:ind w:left="0" w:firstLine="0"/>
              <w:jc w:val="center"/>
              <w:rPr>
                <w:rFonts w:ascii="Arial" w:hAnsi="Arial" w:cs="Arial"/>
                <w:sz w:val="24"/>
                <w:szCs w:val="24"/>
              </w:rPr>
            </w:pPr>
            <w:r>
              <w:rPr>
                <w:rFonts w:ascii="Wingdings 2" w:eastAsia="Wingdings 2" w:hAnsi="Wingdings 2" w:cs="Wingdings 2"/>
                <w:color w:val="FF3399"/>
                <w:sz w:val="40"/>
              </w:rPr>
              <w:t></w:t>
            </w:r>
            <w:r>
              <w:rPr>
                <w:rFonts w:ascii="Wingdings 2" w:eastAsia="Wingdings 2" w:hAnsi="Wingdings 2" w:cs="Wingdings 2"/>
                <w:color w:val="FF3399"/>
                <w:sz w:val="40"/>
              </w:rPr>
              <w:t></w:t>
            </w:r>
            <w:r>
              <w:rPr>
                <w:rFonts w:ascii="Arial" w:eastAsia="Wingdings 2" w:hAnsi="Arial" w:cs="Arial"/>
                <w:color w:val="FF3399"/>
                <w:sz w:val="24"/>
                <w:szCs w:val="24"/>
              </w:rPr>
              <w:t>o</w:t>
            </w:r>
            <w:r w:rsidR="00285230" w:rsidRPr="008B0D12">
              <w:rPr>
                <w:rFonts w:ascii="Arial" w:hAnsi="Arial" w:cs="Arial"/>
                <w:color w:val="FF3399"/>
                <w:sz w:val="24"/>
                <w:szCs w:val="24"/>
              </w:rPr>
              <w:t xml:space="preserve">r </w:t>
            </w:r>
            <w:r w:rsidR="00285230" w:rsidRPr="008B0D12">
              <w:rPr>
                <w:rFonts w:ascii="Arial" w:hAnsi="Arial" w:cs="Arial"/>
                <w:color w:val="FF3399"/>
                <w:sz w:val="24"/>
                <w:szCs w:val="24"/>
                <w:u w:val="single" w:color="FF3399"/>
              </w:rPr>
              <w:t>underline</w:t>
            </w:r>
            <w:r w:rsidR="00285230" w:rsidRPr="008B0D12">
              <w:rPr>
                <w:rFonts w:ascii="Arial" w:hAnsi="Arial" w:cs="Arial"/>
                <w:sz w:val="24"/>
                <w:szCs w:val="24"/>
              </w:rPr>
              <w:t xml:space="preserve"> with comment on opposite page where appropriate </w:t>
            </w:r>
          </w:p>
        </w:tc>
      </w:tr>
      <w:tr w:rsidR="00285230" w14:paraId="20D962C2" w14:textId="77777777" w:rsidTr="00A27B83">
        <w:trPr>
          <w:trHeight w:val="2189"/>
        </w:trPr>
        <w:tc>
          <w:tcPr>
            <w:tcW w:w="4623" w:type="dxa"/>
            <w:tcBorders>
              <w:top w:val="single" w:sz="4" w:space="0" w:color="000000"/>
              <w:left w:val="single" w:sz="4" w:space="0" w:color="000000"/>
              <w:bottom w:val="single" w:sz="4" w:space="0" w:color="000000"/>
              <w:right w:val="single" w:sz="4" w:space="0" w:color="000000"/>
            </w:tcBorders>
          </w:tcPr>
          <w:p w14:paraId="1CAAE5CF"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Areas to improve upon </w:t>
            </w:r>
          </w:p>
        </w:tc>
        <w:tc>
          <w:tcPr>
            <w:tcW w:w="4621" w:type="dxa"/>
            <w:tcBorders>
              <w:top w:val="single" w:sz="4" w:space="0" w:color="000000"/>
              <w:left w:val="single" w:sz="4" w:space="0" w:color="000000"/>
              <w:bottom w:val="single" w:sz="4" w:space="0" w:color="000000"/>
              <w:right w:val="single" w:sz="4" w:space="0" w:color="000000"/>
            </w:tcBorders>
          </w:tcPr>
          <w:p w14:paraId="501C8B7F" w14:textId="77777777" w:rsidR="00C64390" w:rsidRDefault="00285230" w:rsidP="00A27B83">
            <w:pPr>
              <w:spacing w:after="0" w:line="238" w:lineRule="auto"/>
              <w:ind w:left="0" w:firstLine="0"/>
              <w:jc w:val="center"/>
              <w:rPr>
                <w:rFonts w:ascii="Arial" w:hAnsi="Arial" w:cs="Arial"/>
                <w:sz w:val="24"/>
                <w:szCs w:val="24"/>
              </w:rPr>
            </w:pPr>
            <w:r w:rsidRPr="008B0D12">
              <w:rPr>
                <w:rFonts w:ascii="Arial" w:hAnsi="Arial" w:cs="Arial"/>
                <w:color w:val="92D050"/>
                <w:sz w:val="24"/>
                <w:szCs w:val="24"/>
                <w:u w:val="single" w:color="92D050"/>
              </w:rPr>
              <w:t>Underline word or phrase</w:t>
            </w:r>
            <w:r w:rsidRPr="008B0D12">
              <w:rPr>
                <w:rFonts w:ascii="Arial" w:hAnsi="Arial" w:cs="Arial"/>
                <w:color w:val="92D050"/>
                <w:sz w:val="24"/>
                <w:szCs w:val="24"/>
              </w:rPr>
              <w:t xml:space="preserve"> </w:t>
            </w:r>
            <w:r w:rsidRPr="008B0D12">
              <w:rPr>
                <w:rFonts w:ascii="Arial" w:hAnsi="Arial" w:cs="Arial"/>
                <w:sz w:val="24"/>
                <w:szCs w:val="24"/>
              </w:rPr>
              <w:t xml:space="preserve">with comment on opposite page where appropriate incl. </w:t>
            </w:r>
            <w:proofErr w:type="spellStart"/>
            <w:r w:rsidRPr="008B0D12">
              <w:rPr>
                <w:rFonts w:ascii="Arial" w:hAnsi="Arial" w:cs="Arial"/>
                <w:color w:val="92D050"/>
                <w:sz w:val="24"/>
                <w:szCs w:val="24"/>
              </w:rPr>
              <w:t>Sp</w:t>
            </w:r>
            <w:proofErr w:type="spellEnd"/>
            <w:r w:rsidRPr="008B0D12">
              <w:rPr>
                <w:rFonts w:ascii="Arial" w:hAnsi="Arial" w:cs="Arial"/>
                <w:sz w:val="24"/>
                <w:szCs w:val="24"/>
              </w:rPr>
              <w:t xml:space="preserve"> (spelling) or </w:t>
            </w:r>
          </w:p>
          <w:p w14:paraId="009CF7C1" w14:textId="622E0E82" w:rsidR="00285230" w:rsidRPr="008B0D12" w:rsidRDefault="00C64390" w:rsidP="00C64390">
            <w:pPr>
              <w:spacing w:after="0" w:line="238" w:lineRule="auto"/>
              <w:ind w:left="0" w:firstLine="0"/>
              <w:rPr>
                <w:rFonts w:ascii="Arial" w:hAnsi="Arial" w:cs="Arial"/>
                <w:sz w:val="24"/>
                <w:szCs w:val="24"/>
              </w:rPr>
            </w:pPr>
            <w:r>
              <w:rPr>
                <w:rFonts w:ascii="Arial" w:hAnsi="Arial" w:cs="Arial"/>
                <w:color w:val="92D050"/>
                <w:sz w:val="24"/>
                <w:szCs w:val="24"/>
              </w:rPr>
              <w:t xml:space="preserve">                      </w:t>
            </w:r>
            <w:r w:rsidR="00285230" w:rsidRPr="008B0D12">
              <w:rPr>
                <w:rFonts w:ascii="Arial" w:hAnsi="Arial" w:cs="Arial"/>
                <w:color w:val="92D050"/>
                <w:sz w:val="24"/>
                <w:szCs w:val="24"/>
              </w:rPr>
              <w:t>CL</w:t>
            </w:r>
            <w:r>
              <w:rPr>
                <w:rFonts w:ascii="Arial" w:hAnsi="Arial" w:cs="Arial"/>
                <w:color w:val="92D050"/>
                <w:sz w:val="24"/>
                <w:szCs w:val="24"/>
              </w:rPr>
              <w:t xml:space="preserve"> </w:t>
            </w:r>
            <w:r w:rsidR="00285230" w:rsidRPr="008B0D12">
              <w:rPr>
                <w:rFonts w:ascii="Arial" w:hAnsi="Arial" w:cs="Arial"/>
                <w:sz w:val="24"/>
                <w:szCs w:val="24"/>
              </w:rPr>
              <w:t xml:space="preserve">(capital letter) </w:t>
            </w:r>
          </w:p>
        </w:tc>
      </w:tr>
      <w:tr w:rsidR="00285230" w14:paraId="70DE5AC2" w14:textId="77777777" w:rsidTr="00A27B83">
        <w:trPr>
          <w:trHeight w:val="1315"/>
        </w:trPr>
        <w:tc>
          <w:tcPr>
            <w:tcW w:w="4623" w:type="dxa"/>
            <w:tcBorders>
              <w:top w:val="single" w:sz="4" w:space="0" w:color="000000"/>
              <w:left w:val="single" w:sz="4" w:space="0" w:color="000000"/>
              <w:bottom w:val="single" w:sz="4" w:space="0" w:color="000000"/>
              <w:right w:val="single" w:sz="4" w:space="0" w:color="000000"/>
            </w:tcBorders>
          </w:tcPr>
          <w:p w14:paraId="4EAE766E"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Missing punctuation/wrong punctuation </w:t>
            </w:r>
          </w:p>
        </w:tc>
        <w:tc>
          <w:tcPr>
            <w:tcW w:w="4621" w:type="dxa"/>
            <w:tcBorders>
              <w:top w:val="single" w:sz="4" w:space="0" w:color="000000"/>
              <w:left w:val="single" w:sz="4" w:space="0" w:color="000000"/>
              <w:bottom w:val="single" w:sz="4" w:space="0" w:color="000000"/>
              <w:right w:val="single" w:sz="4" w:space="0" w:color="000000"/>
            </w:tcBorders>
          </w:tcPr>
          <w:p w14:paraId="16024A05" w14:textId="56077360" w:rsidR="00285230" w:rsidRPr="008B0D12" w:rsidRDefault="00285230" w:rsidP="00A27B83">
            <w:pPr>
              <w:spacing w:after="0" w:line="259" w:lineRule="auto"/>
              <w:ind w:left="30" w:firstLine="0"/>
              <w:rPr>
                <w:rFonts w:ascii="Arial" w:hAnsi="Arial" w:cs="Arial"/>
                <w:sz w:val="24"/>
                <w:szCs w:val="24"/>
              </w:rPr>
            </w:pPr>
            <w:r w:rsidRPr="008B0D12">
              <w:rPr>
                <w:rFonts w:ascii="Arial" w:eastAsia="Calibri" w:hAnsi="Arial" w:cs="Arial"/>
                <w:noProof/>
                <w:sz w:val="24"/>
                <w:szCs w:val="24"/>
              </w:rPr>
              <mc:AlternateContent>
                <mc:Choice Requires="wpg">
                  <w:drawing>
                    <wp:anchor distT="0" distB="0" distL="114300" distR="114300" simplePos="0" relativeHeight="251660288" behindDoc="0" locked="0" layoutInCell="1" allowOverlap="1" wp14:anchorId="0703DA12" wp14:editId="39D1A1D5">
                      <wp:simplePos x="0" y="0"/>
                      <wp:positionH relativeFrom="column">
                        <wp:posOffset>49657</wp:posOffset>
                      </wp:positionH>
                      <wp:positionV relativeFrom="paragraph">
                        <wp:posOffset>103205</wp:posOffset>
                      </wp:positionV>
                      <wp:extent cx="390525" cy="457200"/>
                      <wp:effectExtent l="0" t="0" r="0" b="0"/>
                      <wp:wrapSquare wrapText="bothSides"/>
                      <wp:docPr id="12869" name="Group 12869"/>
                      <wp:cNvGraphicFramePr/>
                      <a:graphic xmlns:a="http://schemas.openxmlformats.org/drawingml/2006/main">
                        <a:graphicData uri="http://schemas.microsoft.com/office/word/2010/wordprocessingGroup">
                          <wpg:wgp>
                            <wpg:cNvGrpSpPr/>
                            <wpg:grpSpPr>
                              <a:xfrm>
                                <a:off x="0" y="0"/>
                                <a:ext cx="390525" cy="457200"/>
                                <a:chOff x="0" y="0"/>
                                <a:chExt cx="390525" cy="457200"/>
                              </a:xfrm>
                            </wpg:grpSpPr>
                            <wps:wsp>
                              <wps:cNvPr id="1803" name="Shape 1803"/>
                              <wps:cNvSpPr/>
                              <wps:spPr>
                                <a:xfrm>
                                  <a:off x="0" y="0"/>
                                  <a:ext cx="390525" cy="457200"/>
                                </a:xfrm>
                                <a:custGeom>
                                  <a:avLst/>
                                  <a:gdLst/>
                                  <a:ahLst/>
                                  <a:cxnLst/>
                                  <a:rect l="0" t="0" r="0" b="0"/>
                                  <a:pathLst>
                                    <a:path w="390525" h="457200">
                                      <a:moveTo>
                                        <a:pt x="0" y="228600"/>
                                      </a:moveTo>
                                      <a:cubicBezTo>
                                        <a:pt x="0" y="102362"/>
                                        <a:pt x="87376" y="0"/>
                                        <a:pt x="195326" y="0"/>
                                      </a:cubicBezTo>
                                      <a:cubicBezTo>
                                        <a:pt x="303149" y="0"/>
                                        <a:pt x="390525" y="102362"/>
                                        <a:pt x="390525" y="228600"/>
                                      </a:cubicBezTo>
                                      <a:cubicBezTo>
                                        <a:pt x="390525" y="354838"/>
                                        <a:pt x="303149" y="457200"/>
                                        <a:pt x="195326" y="457200"/>
                                      </a:cubicBezTo>
                                      <a:cubicBezTo>
                                        <a:pt x="87376" y="457200"/>
                                        <a:pt x="0" y="354838"/>
                                        <a:pt x="0" y="228600"/>
                                      </a:cubicBezTo>
                                      <a:close/>
                                    </a:path>
                                  </a:pathLst>
                                </a:custGeom>
                                <a:ln w="12700" cap="flat">
                                  <a:miter lim="127000"/>
                                </a:ln>
                              </wps:spPr>
                              <wps:style>
                                <a:lnRef idx="1">
                                  <a:srgbClr val="92D050"/>
                                </a:lnRef>
                                <a:fillRef idx="0">
                                  <a:srgbClr val="000000">
                                    <a:alpha val="0"/>
                                  </a:srgbClr>
                                </a:fillRef>
                                <a:effectRef idx="0">
                                  <a:scrgbClr r="0" g="0" b="0"/>
                                </a:effectRef>
                                <a:fontRef idx="none"/>
                              </wps:style>
                              <wps:bodyPr/>
                            </wps:wsp>
                          </wpg:wgp>
                        </a:graphicData>
                      </a:graphic>
                    </wp:anchor>
                  </w:drawing>
                </mc:Choice>
                <mc:Fallback>
                  <w:pict>
                    <v:group w14:anchorId="260A4BD5" id="Group 12869" o:spid="_x0000_s1026" style="position:absolute;margin-left:3.9pt;margin-top:8.15pt;width:30.75pt;height:36pt;z-index:251660288" coordsize="39052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">
                      <v:shape id="Shape 1803" o:spid="_x0000_s1027" style="position:absolute;width:390525;height:457200;visibility:visible;mso-wrap-style:square;v-text-anchor:top" coordsize="3905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" path="m,228600c,102362,87376,,195326,,303149,,390525,102362,390525,228600v,126238,-87376,228600,-195199,228600c87376,457200,,354838,,228600xe" filled="f" strokecolor="#92d050" strokeweight="1pt">
                        <v:stroke miterlimit="83231f" joinstyle="miter"/>
                        <v:path arrowok="t" textboxrect="0,0,390525,457200"/>
                      </v:shape>
                      <w10:wrap type="square"/>
                    </v:group>
                  </w:pict>
                </mc:Fallback>
              </mc:AlternateContent>
            </w:r>
            <w:r w:rsidRPr="008B0D12">
              <w:rPr>
                <w:rFonts w:ascii="Arial" w:hAnsi="Arial" w:cs="Arial"/>
                <w:sz w:val="24"/>
                <w:szCs w:val="24"/>
              </w:rPr>
              <w:t xml:space="preserve">      Wrong punctuation or          space where it should</w:t>
            </w:r>
            <w:r w:rsidR="008B0D12">
              <w:rPr>
                <w:rFonts w:ascii="Arial" w:hAnsi="Arial" w:cs="Arial"/>
                <w:sz w:val="24"/>
                <w:szCs w:val="24"/>
              </w:rPr>
              <w:t xml:space="preserve"> </w:t>
            </w:r>
            <w:r w:rsidRPr="008B0D12">
              <w:rPr>
                <w:rFonts w:ascii="Arial" w:hAnsi="Arial" w:cs="Arial"/>
                <w:sz w:val="24"/>
                <w:szCs w:val="24"/>
              </w:rPr>
              <w:t xml:space="preserve">be </w:t>
            </w:r>
          </w:p>
        </w:tc>
      </w:tr>
      <w:tr w:rsidR="00285230" w14:paraId="7EBE3CBC" w14:textId="77777777" w:rsidTr="00A27B83">
        <w:trPr>
          <w:trHeight w:val="881"/>
        </w:trPr>
        <w:tc>
          <w:tcPr>
            <w:tcW w:w="4623" w:type="dxa"/>
            <w:tcBorders>
              <w:top w:val="single" w:sz="4" w:space="0" w:color="000000"/>
              <w:left w:val="single" w:sz="4" w:space="0" w:color="000000"/>
              <w:bottom w:val="single" w:sz="4" w:space="0" w:color="000000"/>
              <w:right w:val="single" w:sz="4" w:space="0" w:color="000000"/>
            </w:tcBorders>
          </w:tcPr>
          <w:p w14:paraId="1D4CC67B"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Missing word </w:t>
            </w:r>
          </w:p>
        </w:tc>
        <w:tc>
          <w:tcPr>
            <w:tcW w:w="4621" w:type="dxa"/>
            <w:tcBorders>
              <w:top w:val="single" w:sz="4" w:space="0" w:color="000000"/>
              <w:left w:val="single" w:sz="4" w:space="0" w:color="000000"/>
              <w:bottom w:val="single" w:sz="4" w:space="0" w:color="000000"/>
              <w:right w:val="single" w:sz="4" w:space="0" w:color="000000"/>
            </w:tcBorders>
          </w:tcPr>
          <w:p w14:paraId="256715DB"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eastAsia="Calibri" w:hAnsi="Arial" w:cs="Arial"/>
                <w:noProof/>
                <w:sz w:val="24"/>
                <w:szCs w:val="24"/>
              </w:rPr>
              <mc:AlternateContent>
                <mc:Choice Requires="wpg">
                  <w:drawing>
                    <wp:anchor distT="0" distB="0" distL="114300" distR="114300" simplePos="0" relativeHeight="251661312" behindDoc="0" locked="0" layoutInCell="1" allowOverlap="1" wp14:anchorId="3A3A322F" wp14:editId="115FEF78">
                      <wp:simplePos x="0" y="0"/>
                      <wp:positionH relativeFrom="column">
                        <wp:posOffset>190627</wp:posOffset>
                      </wp:positionH>
                      <wp:positionV relativeFrom="paragraph">
                        <wp:posOffset>130129</wp:posOffset>
                      </wp:positionV>
                      <wp:extent cx="345440" cy="219075"/>
                      <wp:effectExtent l="0" t="0" r="0" b="0"/>
                      <wp:wrapSquare wrapText="bothSides"/>
                      <wp:docPr id="12939" name="Group 12939"/>
                      <wp:cNvGraphicFramePr/>
                      <a:graphic xmlns:a="http://schemas.openxmlformats.org/drawingml/2006/main">
                        <a:graphicData uri="http://schemas.microsoft.com/office/word/2010/wordprocessingGroup">
                          <wpg:wgp>
                            <wpg:cNvGrpSpPr/>
                            <wpg:grpSpPr>
                              <a:xfrm>
                                <a:off x="0" y="0"/>
                                <a:ext cx="345440" cy="219075"/>
                                <a:chOff x="0" y="0"/>
                                <a:chExt cx="345440" cy="219075"/>
                              </a:xfrm>
                            </wpg:grpSpPr>
                            <wps:wsp>
                              <wps:cNvPr id="1791" name="Shape 1791"/>
                              <wps:cNvSpPr/>
                              <wps:spPr>
                                <a:xfrm>
                                  <a:off x="175260" y="66675"/>
                                  <a:ext cx="170180" cy="152400"/>
                                </a:xfrm>
                                <a:custGeom>
                                  <a:avLst/>
                                  <a:gdLst/>
                                  <a:ahLst/>
                                  <a:cxnLst/>
                                  <a:rect l="0" t="0" r="0" b="0"/>
                                  <a:pathLst>
                                    <a:path w="170180" h="152400">
                                      <a:moveTo>
                                        <a:pt x="170180" y="152400"/>
                                      </a:moveTo>
                                      <a:lnTo>
                                        <a:pt x="0" y="0"/>
                                      </a:lnTo>
                                    </a:path>
                                  </a:pathLst>
                                </a:custGeom>
                                <a:ln w="25400" cap="flat">
                                  <a:miter lim="127000"/>
                                </a:ln>
                              </wps:spPr>
                              <wps:style>
                                <a:lnRef idx="1">
                                  <a:srgbClr val="92D050"/>
                                </a:lnRef>
                                <a:fillRef idx="0">
                                  <a:srgbClr val="000000">
                                    <a:alpha val="0"/>
                                  </a:srgbClr>
                                </a:fillRef>
                                <a:effectRef idx="0">
                                  <a:scrgbClr r="0" g="0" b="0"/>
                                </a:effectRef>
                                <a:fontRef idx="none"/>
                              </wps:style>
                              <wps:bodyPr/>
                            </wps:wsp>
                            <wps:wsp>
                              <wps:cNvPr id="1792" name="Shape 1792"/>
                              <wps:cNvSpPr/>
                              <wps:spPr>
                                <a:xfrm>
                                  <a:off x="0" y="0"/>
                                  <a:ext cx="228600" cy="219075"/>
                                </a:xfrm>
                                <a:custGeom>
                                  <a:avLst/>
                                  <a:gdLst/>
                                  <a:ahLst/>
                                  <a:cxnLst/>
                                  <a:rect l="0" t="0" r="0" b="0"/>
                                  <a:pathLst>
                                    <a:path w="228600" h="219075">
                                      <a:moveTo>
                                        <a:pt x="228600" y="0"/>
                                      </a:moveTo>
                                      <a:lnTo>
                                        <a:pt x="0" y="219075"/>
                                      </a:lnTo>
                                    </a:path>
                                  </a:pathLst>
                                </a:custGeom>
                                <a:ln w="25400" cap="flat">
                                  <a:miter lim="127000"/>
                                </a:ln>
                              </wps:spPr>
                              <wps:style>
                                <a:lnRef idx="1">
                                  <a:srgbClr val="92D050"/>
                                </a:lnRef>
                                <a:fillRef idx="0">
                                  <a:srgbClr val="000000">
                                    <a:alpha val="0"/>
                                  </a:srgbClr>
                                </a:fillRef>
                                <a:effectRef idx="0">
                                  <a:scrgbClr r="0" g="0" b="0"/>
                                </a:effectRef>
                                <a:fontRef idx="none"/>
                              </wps:style>
                              <wps:bodyPr/>
                            </wps:wsp>
                          </wpg:wgp>
                        </a:graphicData>
                      </a:graphic>
                    </wp:anchor>
                  </w:drawing>
                </mc:Choice>
                <mc:Fallback>
                  <w:pict>
                    <v:group w14:anchorId="1C6EA316" id="Group 12939" o:spid="_x0000_s1026" style="position:absolute;margin-left:15pt;margin-top:10.25pt;width:27.2pt;height:17.25pt;z-index:251661312" coordsize="34544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">
                      <v:shape id="Shape 1791" o:spid="_x0000_s1027" style="position:absolute;left:175260;top:66675;width:170180;height:152400;visibility:visible;mso-wrap-style:square;v-text-anchor:top" coordsize="1701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" path="m170180,152400l,e" filled="f" strokecolor="#92d050" strokeweight="2pt">
                        <v:stroke miterlimit="83231f" joinstyle="miter"/>
                        <v:path arrowok="t" textboxrect="0,0,170180,152400"/>
                      </v:shape>
                      <v:shape id="Shape 1792" o:spid="_x0000_s1028" style="position:absolute;width:228600;height:219075;visibility:visible;mso-wrap-style:square;v-text-anchor:top" coordsize="2286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" path="m228600,l,219075e" filled="f" strokecolor="#92d050" strokeweight="2pt">
                        <v:stroke miterlimit="83231f" joinstyle="miter"/>
                        <v:path arrowok="t" textboxrect="0,0,228600,219075"/>
                      </v:shape>
                      <w10:wrap type="square"/>
                    </v:group>
                  </w:pict>
                </mc:Fallback>
              </mc:AlternateContent>
            </w:r>
            <w:r w:rsidRPr="008B0D12">
              <w:rPr>
                <w:rFonts w:ascii="Arial" w:hAnsi="Arial" w:cs="Arial"/>
                <w:sz w:val="24"/>
                <w:szCs w:val="24"/>
              </w:rPr>
              <w:t xml:space="preserve">           Where word should             be </w:t>
            </w:r>
          </w:p>
        </w:tc>
      </w:tr>
      <w:tr w:rsidR="00285230" w14:paraId="7F244DBD" w14:textId="77777777" w:rsidTr="00A27B83">
        <w:trPr>
          <w:trHeight w:val="883"/>
        </w:trPr>
        <w:tc>
          <w:tcPr>
            <w:tcW w:w="4623" w:type="dxa"/>
            <w:tcBorders>
              <w:top w:val="single" w:sz="4" w:space="0" w:color="000000"/>
              <w:left w:val="single" w:sz="4" w:space="0" w:color="000000"/>
              <w:bottom w:val="single" w:sz="4" w:space="0" w:color="000000"/>
              <w:right w:val="single" w:sz="4" w:space="0" w:color="000000"/>
            </w:tcBorders>
          </w:tcPr>
          <w:p w14:paraId="632CF1C1"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Additional support </w:t>
            </w:r>
          </w:p>
        </w:tc>
        <w:tc>
          <w:tcPr>
            <w:tcW w:w="4621" w:type="dxa"/>
            <w:tcBorders>
              <w:top w:val="single" w:sz="4" w:space="0" w:color="000000"/>
              <w:left w:val="single" w:sz="4" w:space="0" w:color="000000"/>
              <w:bottom w:val="single" w:sz="4" w:space="0" w:color="000000"/>
              <w:right w:val="single" w:sz="4" w:space="0" w:color="000000"/>
            </w:tcBorders>
          </w:tcPr>
          <w:p w14:paraId="4E4363E3"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 </w:t>
            </w:r>
          </w:p>
          <w:p w14:paraId="0A5BCF17" w14:textId="5DC5FDF6" w:rsidR="00285230" w:rsidRPr="008B0D12" w:rsidRDefault="00285230" w:rsidP="00A27B83">
            <w:pPr>
              <w:tabs>
                <w:tab w:val="center" w:pos="1457"/>
              </w:tabs>
              <w:spacing w:after="0" w:line="259" w:lineRule="auto"/>
              <w:ind w:left="0" w:firstLine="0"/>
              <w:rPr>
                <w:rFonts w:ascii="Arial" w:hAnsi="Arial" w:cs="Arial"/>
                <w:sz w:val="24"/>
                <w:szCs w:val="24"/>
              </w:rPr>
            </w:pPr>
            <w:r w:rsidRPr="008B0D12">
              <w:rPr>
                <w:rFonts w:ascii="Arial" w:eastAsia="Calibri" w:hAnsi="Arial" w:cs="Arial"/>
                <w:noProof/>
                <w:sz w:val="24"/>
                <w:szCs w:val="24"/>
              </w:rPr>
              <mc:AlternateContent>
                <mc:Choice Requires="wpg">
                  <w:drawing>
                    <wp:anchor distT="0" distB="0" distL="114300" distR="114300" simplePos="0" relativeHeight="251662336" behindDoc="1" locked="0" layoutInCell="1" allowOverlap="1" wp14:anchorId="61615E3D" wp14:editId="6F693B4D">
                      <wp:simplePos x="0" y="0"/>
                      <wp:positionH relativeFrom="column">
                        <wp:posOffset>895477</wp:posOffset>
                      </wp:positionH>
                      <wp:positionV relativeFrom="paragraph">
                        <wp:posOffset>-176255</wp:posOffset>
                      </wp:positionV>
                      <wp:extent cx="561975" cy="457200"/>
                      <wp:effectExtent l="0" t="0" r="0" b="0"/>
                      <wp:wrapNone/>
                      <wp:docPr id="13017" name="Group 13017"/>
                      <wp:cNvGraphicFramePr/>
                      <a:graphic xmlns:a="http://schemas.openxmlformats.org/drawingml/2006/main">
                        <a:graphicData uri="http://schemas.microsoft.com/office/word/2010/wordprocessingGroup">
                          <wpg:wgp>
                            <wpg:cNvGrpSpPr/>
                            <wpg:grpSpPr>
                              <a:xfrm>
                                <a:off x="0" y="0"/>
                                <a:ext cx="561975" cy="457200"/>
                                <a:chOff x="0" y="0"/>
                                <a:chExt cx="561975" cy="457200"/>
                              </a:xfrm>
                            </wpg:grpSpPr>
                            <wps:wsp>
                              <wps:cNvPr id="1793" name="Shape 1793"/>
                              <wps:cNvSpPr/>
                              <wps:spPr>
                                <a:xfrm>
                                  <a:off x="0" y="0"/>
                                  <a:ext cx="561975" cy="457200"/>
                                </a:xfrm>
                                <a:custGeom>
                                  <a:avLst/>
                                  <a:gdLst/>
                                  <a:ahLst/>
                                  <a:cxnLst/>
                                  <a:rect l="0" t="0" r="0" b="0"/>
                                  <a:pathLst>
                                    <a:path w="561975" h="457200">
                                      <a:moveTo>
                                        <a:pt x="0" y="228600"/>
                                      </a:moveTo>
                                      <a:cubicBezTo>
                                        <a:pt x="0" y="102362"/>
                                        <a:pt x="125857" y="0"/>
                                        <a:pt x="280924" y="0"/>
                                      </a:cubicBezTo>
                                      <a:cubicBezTo>
                                        <a:pt x="436118" y="0"/>
                                        <a:pt x="561975" y="102362"/>
                                        <a:pt x="561975" y="228600"/>
                                      </a:cubicBezTo>
                                      <a:cubicBezTo>
                                        <a:pt x="561975" y="354965"/>
                                        <a:pt x="436118" y="457200"/>
                                        <a:pt x="280924" y="457200"/>
                                      </a:cubicBezTo>
                                      <a:cubicBezTo>
                                        <a:pt x="125857" y="457200"/>
                                        <a:pt x="0" y="354965"/>
                                        <a:pt x="0" y="228600"/>
                                      </a:cubicBezTo>
                                      <a:close/>
                                    </a:path>
                                  </a:pathLst>
                                </a:custGeom>
                                <a:ln w="12700" cap="flat">
                                  <a:miter lim="127000"/>
                                </a:ln>
                              </wps:spPr>
                              <wps:style>
                                <a:lnRef idx="1">
                                  <a:srgbClr val="92D050"/>
                                </a:lnRef>
                                <a:fillRef idx="0">
                                  <a:srgbClr val="000000">
                                    <a:alpha val="0"/>
                                  </a:srgbClr>
                                </a:fillRef>
                                <a:effectRef idx="0">
                                  <a:scrgbClr r="0" g="0" b="0"/>
                                </a:effectRef>
                                <a:fontRef idx="none"/>
                              </wps:style>
                              <wps:bodyPr/>
                            </wps:wsp>
                          </wpg:wgp>
                        </a:graphicData>
                      </a:graphic>
                    </wp:anchor>
                  </w:drawing>
                </mc:Choice>
                <mc:Fallback>
                  <w:pict>
                    <v:group w14:anchorId="64048F2A" id="Group 13017" o:spid="_x0000_s1026" style="position:absolute;margin-left:70.5pt;margin-top:-13.9pt;width:44.25pt;height:36pt;z-index:-251654144" coordsize="561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">
                      <v:shape id="Shape 1793" o:spid="_x0000_s1027" style="position:absolute;width:5619;height:4572;visibility:visible;mso-wrap-style:square;v-text-anchor:top" coordsize="5619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" path="m,228600c,102362,125857,,280924,,436118,,561975,102362,561975,228600v,126365,-125857,228600,-281051,228600c125857,457200,,354965,,228600xe" filled="f" strokecolor="#92d050" strokeweight="1pt">
                        <v:stroke miterlimit="83231f" joinstyle="miter"/>
                        <v:path arrowok="t" textboxrect="0,0,561975,457200"/>
                      </v:shape>
                    </v:group>
                  </w:pict>
                </mc:Fallback>
              </mc:AlternateContent>
            </w:r>
            <w:r w:rsidRPr="008B0D12">
              <w:rPr>
                <w:rFonts w:ascii="Arial" w:hAnsi="Arial" w:cs="Arial"/>
                <w:sz w:val="24"/>
                <w:szCs w:val="24"/>
                <w:vertAlign w:val="subscript"/>
              </w:rPr>
              <w:t xml:space="preserve"> </w:t>
            </w:r>
            <w:r w:rsidRPr="008B0D12">
              <w:rPr>
                <w:rFonts w:ascii="Arial" w:hAnsi="Arial" w:cs="Arial"/>
                <w:sz w:val="24"/>
                <w:szCs w:val="24"/>
                <w:vertAlign w:val="subscript"/>
              </w:rPr>
              <w:tab/>
            </w:r>
            <w:r w:rsidRPr="008B0D12">
              <w:rPr>
                <w:rFonts w:ascii="Arial" w:eastAsia="Comic Sans MS" w:hAnsi="Arial" w:cs="Arial"/>
                <w:sz w:val="24"/>
                <w:szCs w:val="24"/>
              </w:rPr>
              <w:t xml:space="preserve">     </w:t>
            </w:r>
            <w:r w:rsidRPr="008B0D12">
              <w:rPr>
                <w:rFonts w:ascii="Arial" w:eastAsia="Comic Sans MS" w:hAnsi="Arial" w:cs="Arial"/>
                <w:color w:val="92D050"/>
                <w:sz w:val="24"/>
                <w:szCs w:val="24"/>
              </w:rPr>
              <w:t xml:space="preserve"> </w:t>
            </w:r>
            <w:r w:rsidR="008B0D12">
              <w:rPr>
                <w:rFonts w:ascii="Arial" w:eastAsia="Comic Sans MS" w:hAnsi="Arial" w:cs="Arial"/>
                <w:color w:val="92D050"/>
                <w:sz w:val="24"/>
                <w:szCs w:val="24"/>
              </w:rPr>
              <w:t xml:space="preserve">     </w:t>
            </w:r>
            <w:r w:rsidRPr="008B0D12">
              <w:rPr>
                <w:rFonts w:ascii="Arial" w:eastAsia="Comic Sans MS" w:hAnsi="Arial" w:cs="Arial"/>
                <w:color w:val="92D050"/>
                <w:sz w:val="24"/>
                <w:szCs w:val="24"/>
              </w:rPr>
              <w:t>TA/T.</w:t>
            </w:r>
            <w:r w:rsidRPr="008B0D12">
              <w:rPr>
                <w:rFonts w:ascii="Arial" w:eastAsia="Comic Sans MS" w:hAnsi="Arial" w:cs="Arial"/>
                <w:sz w:val="24"/>
                <w:szCs w:val="24"/>
              </w:rPr>
              <w:t xml:space="preserve"> </w:t>
            </w:r>
          </w:p>
        </w:tc>
      </w:tr>
      <w:tr w:rsidR="00285230" w14:paraId="647E9073" w14:textId="77777777" w:rsidTr="00A27B83">
        <w:trPr>
          <w:trHeight w:val="881"/>
        </w:trPr>
        <w:tc>
          <w:tcPr>
            <w:tcW w:w="4623" w:type="dxa"/>
            <w:tcBorders>
              <w:top w:val="single" w:sz="4" w:space="0" w:color="000000"/>
              <w:left w:val="single" w:sz="4" w:space="0" w:color="000000"/>
              <w:bottom w:val="single" w:sz="4" w:space="0" w:color="000000"/>
              <w:right w:val="single" w:sz="4" w:space="0" w:color="000000"/>
            </w:tcBorders>
          </w:tcPr>
          <w:p w14:paraId="2EC74831"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Verbal feedback </w:t>
            </w:r>
          </w:p>
        </w:tc>
        <w:tc>
          <w:tcPr>
            <w:tcW w:w="4621" w:type="dxa"/>
            <w:tcBorders>
              <w:top w:val="single" w:sz="4" w:space="0" w:color="000000"/>
              <w:left w:val="single" w:sz="4" w:space="0" w:color="000000"/>
              <w:bottom w:val="single" w:sz="4" w:space="0" w:color="000000"/>
              <w:right w:val="single" w:sz="4" w:space="0" w:color="000000"/>
            </w:tcBorders>
          </w:tcPr>
          <w:p w14:paraId="2E295572"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 </w:t>
            </w:r>
          </w:p>
          <w:p w14:paraId="02BFC17F" w14:textId="0585123B" w:rsidR="00285230" w:rsidRPr="008B0D12" w:rsidRDefault="00285230" w:rsidP="00A27B83">
            <w:pPr>
              <w:spacing w:after="0" w:line="259" w:lineRule="auto"/>
              <w:ind w:left="1029" w:firstLine="0"/>
              <w:rPr>
                <w:rFonts w:ascii="Arial" w:hAnsi="Arial" w:cs="Arial"/>
                <w:sz w:val="24"/>
                <w:szCs w:val="24"/>
              </w:rPr>
            </w:pPr>
            <w:r w:rsidRPr="008B0D12">
              <w:rPr>
                <w:rFonts w:ascii="Arial" w:eastAsia="Calibri" w:hAnsi="Arial" w:cs="Arial"/>
                <w:noProof/>
                <w:sz w:val="24"/>
                <w:szCs w:val="24"/>
              </w:rPr>
              <mc:AlternateContent>
                <mc:Choice Requires="wpg">
                  <w:drawing>
                    <wp:anchor distT="0" distB="0" distL="114300" distR="114300" simplePos="0" relativeHeight="251663360" behindDoc="1" locked="0" layoutInCell="1" allowOverlap="1" wp14:anchorId="3314DD74" wp14:editId="428074F2">
                      <wp:simplePos x="0" y="0"/>
                      <wp:positionH relativeFrom="column">
                        <wp:posOffset>895477</wp:posOffset>
                      </wp:positionH>
                      <wp:positionV relativeFrom="paragraph">
                        <wp:posOffset>-149035</wp:posOffset>
                      </wp:positionV>
                      <wp:extent cx="561975" cy="457200"/>
                      <wp:effectExtent l="0" t="0" r="0" b="0"/>
                      <wp:wrapNone/>
                      <wp:docPr id="13102" name="Group 13102"/>
                      <wp:cNvGraphicFramePr/>
                      <a:graphic xmlns:a="http://schemas.openxmlformats.org/drawingml/2006/main">
                        <a:graphicData uri="http://schemas.microsoft.com/office/word/2010/wordprocessingGroup">
                          <wpg:wgp>
                            <wpg:cNvGrpSpPr/>
                            <wpg:grpSpPr>
                              <a:xfrm>
                                <a:off x="0" y="0"/>
                                <a:ext cx="561975" cy="457200"/>
                                <a:chOff x="0" y="0"/>
                                <a:chExt cx="561975" cy="457200"/>
                              </a:xfrm>
                            </wpg:grpSpPr>
                            <wps:wsp>
                              <wps:cNvPr id="1798" name="Shape 1798"/>
                              <wps:cNvSpPr/>
                              <wps:spPr>
                                <a:xfrm>
                                  <a:off x="0" y="0"/>
                                  <a:ext cx="561975" cy="457200"/>
                                </a:xfrm>
                                <a:custGeom>
                                  <a:avLst/>
                                  <a:gdLst/>
                                  <a:ahLst/>
                                  <a:cxnLst/>
                                  <a:rect l="0" t="0" r="0" b="0"/>
                                  <a:pathLst>
                                    <a:path w="561975" h="457200">
                                      <a:moveTo>
                                        <a:pt x="0" y="228600"/>
                                      </a:moveTo>
                                      <a:cubicBezTo>
                                        <a:pt x="0" y="102362"/>
                                        <a:pt x="125857" y="0"/>
                                        <a:pt x="280924" y="0"/>
                                      </a:cubicBezTo>
                                      <a:cubicBezTo>
                                        <a:pt x="436118" y="0"/>
                                        <a:pt x="561975" y="102362"/>
                                        <a:pt x="561975" y="228600"/>
                                      </a:cubicBezTo>
                                      <a:cubicBezTo>
                                        <a:pt x="561975" y="354838"/>
                                        <a:pt x="436118" y="457200"/>
                                        <a:pt x="280924" y="457200"/>
                                      </a:cubicBezTo>
                                      <a:cubicBezTo>
                                        <a:pt x="125857" y="457200"/>
                                        <a:pt x="0" y="354838"/>
                                        <a:pt x="0" y="228600"/>
                                      </a:cubicBezTo>
                                      <a:close/>
                                    </a:path>
                                  </a:pathLst>
                                </a:custGeom>
                                <a:ln w="12700" cap="flat">
                                  <a:miter lim="127000"/>
                                </a:ln>
                              </wps:spPr>
                              <wps:style>
                                <a:lnRef idx="1">
                                  <a:srgbClr val="92D050"/>
                                </a:lnRef>
                                <a:fillRef idx="0">
                                  <a:srgbClr val="000000">
                                    <a:alpha val="0"/>
                                  </a:srgbClr>
                                </a:fillRef>
                                <a:effectRef idx="0">
                                  <a:scrgbClr r="0" g="0" b="0"/>
                                </a:effectRef>
                                <a:fontRef idx="none"/>
                              </wps:style>
                              <wps:bodyPr/>
                            </wps:wsp>
                          </wpg:wgp>
                        </a:graphicData>
                      </a:graphic>
                    </wp:anchor>
                  </w:drawing>
                </mc:Choice>
                <mc:Fallback>
                  <w:pict>
                    <v:group w14:anchorId="6D370826" id="Group 13102" o:spid="_x0000_s1026" style="position:absolute;margin-left:70.5pt;margin-top:-11.75pt;width:44.25pt;height:36pt;z-index:-251653120" coordsize="5619,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">
                      <v:shape id="Shape 1798" o:spid="_x0000_s1027" style="position:absolute;width:5619;height:4572;visibility:visible;mso-wrap-style:square;v-text-anchor:top" coordsize="5619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" path="m,228600c,102362,125857,,280924,,436118,,561975,102362,561975,228600v,126238,-125857,228600,-281051,228600c125857,457200,,354838,,228600xe" filled="f" strokecolor="#92d050" strokeweight="1pt">
                        <v:stroke miterlimit="83231f" joinstyle="miter"/>
                        <v:path arrowok="t" textboxrect="0,0,561975,457200"/>
                      </v:shape>
                    </v:group>
                  </w:pict>
                </mc:Fallback>
              </mc:AlternateContent>
            </w:r>
            <w:r w:rsidRPr="008B0D12">
              <w:rPr>
                <w:rFonts w:ascii="Arial" w:eastAsia="Comic Sans MS" w:hAnsi="Arial" w:cs="Arial"/>
                <w:sz w:val="24"/>
                <w:szCs w:val="24"/>
              </w:rPr>
              <w:t xml:space="preserve">     </w:t>
            </w:r>
            <w:r w:rsidRPr="008B0D12">
              <w:rPr>
                <w:rFonts w:ascii="Arial" w:eastAsia="Comic Sans MS" w:hAnsi="Arial" w:cs="Arial"/>
                <w:color w:val="92D050"/>
                <w:sz w:val="24"/>
                <w:szCs w:val="24"/>
              </w:rPr>
              <w:t xml:space="preserve"> </w:t>
            </w:r>
            <w:r w:rsidR="008B0D12">
              <w:rPr>
                <w:rFonts w:ascii="Arial" w:eastAsia="Comic Sans MS" w:hAnsi="Arial" w:cs="Arial"/>
                <w:color w:val="92D050"/>
                <w:sz w:val="24"/>
                <w:szCs w:val="24"/>
              </w:rPr>
              <w:t xml:space="preserve">   </w:t>
            </w:r>
            <w:r w:rsidRPr="008B0D12">
              <w:rPr>
                <w:rFonts w:ascii="Arial" w:eastAsia="Comic Sans MS" w:hAnsi="Arial" w:cs="Arial"/>
                <w:color w:val="92D050"/>
                <w:sz w:val="24"/>
                <w:szCs w:val="24"/>
              </w:rPr>
              <w:t>VF</w:t>
            </w:r>
            <w:r w:rsidRPr="008B0D12">
              <w:rPr>
                <w:rFonts w:ascii="Arial" w:eastAsia="Comic Sans MS" w:hAnsi="Arial" w:cs="Arial"/>
                <w:sz w:val="24"/>
                <w:szCs w:val="24"/>
              </w:rPr>
              <w:t xml:space="preserve"> </w:t>
            </w:r>
          </w:p>
          <w:p w14:paraId="116ED8C4"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 </w:t>
            </w:r>
          </w:p>
        </w:tc>
      </w:tr>
      <w:tr w:rsidR="00285230" w14:paraId="05147E6B" w14:textId="77777777" w:rsidTr="00A27B83">
        <w:trPr>
          <w:trHeight w:val="881"/>
        </w:trPr>
        <w:tc>
          <w:tcPr>
            <w:tcW w:w="4623" w:type="dxa"/>
            <w:tcBorders>
              <w:top w:val="single" w:sz="4" w:space="0" w:color="000000"/>
              <w:left w:val="single" w:sz="4" w:space="0" w:color="000000"/>
              <w:bottom w:val="single" w:sz="4" w:space="0" w:color="000000"/>
              <w:right w:val="single" w:sz="4" w:space="0" w:color="000000"/>
            </w:tcBorders>
          </w:tcPr>
          <w:p w14:paraId="667873ED"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New line </w:t>
            </w:r>
          </w:p>
          <w:p w14:paraId="3604375F"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 </w:t>
            </w:r>
          </w:p>
        </w:tc>
        <w:tc>
          <w:tcPr>
            <w:tcW w:w="4621" w:type="dxa"/>
            <w:tcBorders>
              <w:top w:val="single" w:sz="4" w:space="0" w:color="000000"/>
              <w:left w:val="single" w:sz="4" w:space="0" w:color="000000"/>
              <w:bottom w:val="single" w:sz="4" w:space="0" w:color="000000"/>
              <w:right w:val="single" w:sz="4" w:space="0" w:color="000000"/>
            </w:tcBorders>
          </w:tcPr>
          <w:p w14:paraId="5ACCFD0B" w14:textId="77777777" w:rsidR="00285230" w:rsidRPr="008B0D12" w:rsidRDefault="00285230" w:rsidP="00A27B83">
            <w:pPr>
              <w:spacing w:after="0" w:line="259" w:lineRule="auto"/>
              <w:ind w:left="1077" w:right="110" w:firstLine="0"/>
              <w:jc w:val="right"/>
              <w:rPr>
                <w:rFonts w:ascii="Arial" w:hAnsi="Arial" w:cs="Arial"/>
                <w:sz w:val="24"/>
                <w:szCs w:val="24"/>
              </w:rPr>
            </w:pPr>
            <w:r w:rsidRPr="008B0D12">
              <w:rPr>
                <w:rFonts w:ascii="Arial" w:eastAsia="Calibri" w:hAnsi="Arial" w:cs="Arial"/>
                <w:noProof/>
                <w:sz w:val="24"/>
                <w:szCs w:val="24"/>
              </w:rPr>
              <mc:AlternateContent>
                <mc:Choice Requires="wpg">
                  <w:drawing>
                    <wp:anchor distT="0" distB="0" distL="114300" distR="114300" simplePos="0" relativeHeight="251664384" behindDoc="0" locked="0" layoutInCell="1" allowOverlap="1" wp14:anchorId="55133E88" wp14:editId="5E52C058">
                      <wp:simplePos x="0" y="0"/>
                      <wp:positionH relativeFrom="column">
                        <wp:posOffset>733552</wp:posOffset>
                      </wp:positionH>
                      <wp:positionV relativeFrom="paragraph">
                        <wp:posOffset>53294</wp:posOffset>
                      </wp:positionV>
                      <wp:extent cx="361950" cy="333375"/>
                      <wp:effectExtent l="0" t="0" r="0" b="0"/>
                      <wp:wrapSquare wrapText="bothSides"/>
                      <wp:docPr id="13164" name="Group 13164"/>
                      <wp:cNvGraphicFramePr/>
                      <a:graphic xmlns:a="http://schemas.openxmlformats.org/drawingml/2006/main">
                        <a:graphicData uri="http://schemas.microsoft.com/office/word/2010/wordprocessingGroup">
                          <wpg:wgp>
                            <wpg:cNvGrpSpPr/>
                            <wpg:grpSpPr>
                              <a:xfrm>
                                <a:off x="0" y="0"/>
                                <a:ext cx="361950" cy="333375"/>
                                <a:chOff x="0" y="0"/>
                                <a:chExt cx="361950" cy="333375"/>
                              </a:xfrm>
                            </wpg:grpSpPr>
                            <wps:wsp>
                              <wps:cNvPr id="1804" name="Shape 1804"/>
                              <wps:cNvSpPr/>
                              <wps:spPr>
                                <a:xfrm>
                                  <a:off x="0" y="0"/>
                                  <a:ext cx="361950" cy="333375"/>
                                </a:xfrm>
                                <a:custGeom>
                                  <a:avLst/>
                                  <a:gdLst/>
                                  <a:ahLst/>
                                  <a:cxnLst/>
                                  <a:rect l="0" t="0" r="0" b="0"/>
                                  <a:pathLst>
                                    <a:path w="361950" h="333375">
                                      <a:moveTo>
                                        <a:pt x="361950" y="0"/>
                                      </a:moveTo>
                                      <a:lnTo>
                                        <a:pt x="0" y="333375"/>
                                      </a:lnTo>
                                    </a:path>
                                  </a:pathLst>
                                </a:custGeom>
                                <a:ln w="25400" cap="flat">
                                  <a:miter lim="127000"/>
                                </a:ln>
                              </wps:spPr>
                              <wps:style>
                                <a:lnRef idx="1">
                                  <a:srgbClr val="92D050"/>
                                </a:lnRef>
                                <a:fillRef idx="0">
                                  <a:srgbClr val="000000">
                                    <a:alpha val="0"/>
                                  </a:srgbClr>
                                </a:fillRef>
                                <a:effectRef idx="0">
                                  <a:scrgbClr r="0" g="0" b="0"/>
                                </a:effectRef>
                                <a:fontRef idx="none"/>
                              </wps:style>
                              <wps:bodyPr/>
                            </wps:wsp>
                          </wpg:wgp>
                        </a:graphicData>
                      </a:graphic>
                    </wp:anchor>
                  </w:drawing>
                </mc:Choice>
                <mc:Fallback>
                  <w:pict>
                    <v:group w14:anchorId="5891F384" id="Group 13164" o:spid="_x0000_s1026" style="position:absolute;margin-left:57.75pt;margin-top:4.2pt;width:28.5pt;height:26.25pt;z-index:251664384" coordsize="36195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">
                      <v:shape id="Shape 1804" o:spid="_x0000_s1027" style="position:absolute;width:361950;height:333375;visibility:visible;mso-wrap-style:square;v-text-anchor:top" coordsize="3619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" path="m361950,l,333375e" filled="f" strokecolor="#92d050" strokeweight="2pt">
                        <v:stroke miterlimit="83231f" joinstyle="miter"/>
                        <v:path arrowok="t" textboxrect="0,0,361950,333375"/>
                      </v:shape>
                      <w10:wrap type="square"/>
                    </v:group>
                  </w:pict>
                </mc:Fallback>
              </mc:AlternateContent>
            </w:r>
            <w:r w:rsidRPr="008B0D12">
              <w:rPr>
                <w:rFonts w:ascii="Arial" w:hAnsi="Arial" w:cs="Arial"/>
                <w:sz w:val="24"/>
                <w:szCs w:val="24"/>
              </w:rPr>
              <w:t xml:space="preserve">Where new line should start </w:t>
            </w:r>
          </w:p>
        </w:tc>
      </w:tr>
      <w:tr w:rsidR="00285230" w14:paraId="06E1298E" w14:textId="77777777" w:rsidTr="00A27B83">
        <w:trPr>
          <w:trHeight w:val="1318"/>
        </w:trPr>
        <w:tc>
          <w:tcPr>
            <w:tcW w:w="4623" w:type="dxa"/>
            <w:tcBorders>
              <w:top w:val="single" w:sz="4" w:space="0" w:color="000000"/>
              <w:left w:val="single" w:sz="4" w:space="0" w:color="000000"/>
              <w:bottom w:val="single" w:sz="4" w:space="0" w:color="000000"/>
              <w:right w:val="single" w:sz="4" w:space="0" w:color="000000"/>
            </w:tcBorders>
          </w:tcPr>
          <w:p w14:paraId="7E42862A"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New paragraph </w:t>
            </w:r>
          </w:p>
          <w:p w14:paraId="5921FB68" w14:textId="77777777" w:rsidR="00285230" w:rsidRPr="008B0D12" w:rsidRDefault="00285230" w:rsidP="00A27B83">
            <w:pPr>
              <w:spacing w:after="0" w:line="259" w:lineRule="auto"/>
              <w:ind w:left="30" w:firstLine="0"/>
              <w:rPr>
                <w:rFonts w:ascii="Arial" w:hAnsi="Arial" w:cs="Arial"/>
                <w:sz w:val="24"/>
                <w:szCs w:val="24"/>
              </w:rPr>
            </w:pPr>
            <w:r w:rsidRPr="008B0D12">
              <w:rPr>
                <w:rFonts w:ascii="Arial" w:hAnsi="Arial" w:cs="Arial"/>
                <w:sz w:val="24"/>
                <w:szCs w:val="24"/>
              </w:rPr>
              <w:t xml:space="preserve"> </w:t>
            </w:r>
          </w:p>
        </w:tc>
        <w:tc>
          <w:tcPr>
            <w:tcW w:w="4621" w:type="dxa"/>
            <w:tcBorders>
              <w:top w:val="single" w:sz="4" w:space="0" w:color="000000"/>
              <w:left w:val="single" w:sz="4" w:space="0" w:color="000000"/>
              <w:bottom w:val="single" w:sz="4" w:space="0" w:color="000000"/>
              <w:right w:val="single" w:sz="4" w:space="0" w:color="000000"/>
            </w:tcBorders>
          </w:tcPr>
          <w:p w14:paraId="07B6B241" w14:textId="77777777" w:rsidR="00285230" w:rsidRPr="008B0D12" w:rsidRDefault="00285230" w:rsidP="00A27B83">
            <w:pPr>
              <w:spacing w:after="0" w:line="259" w:lineRule="auto"/>
              <w:ind w:left="1132" w:hanging="55"/>
              <w:rPr>
                <w:rFonts w:ascii="Arial" w:hAnsi="Arial" w:cs="Arial"/>
                <w:sz w:val="24"/>
                <w:szCs w:val="24"/>
              </w:rPr>
            </w:pPr>
            <w:r w:rsidRPr="008B0D12">
              <w:rPr>
                <w:rFonts w:ascii="Arial" w:eastAsia="Calibri" w:hAnsi="Arial" w:cs="Arial"/>
                <w:noProof/>
                <w:sz w:val="24"/>
                <w:szCs w:val="24"/>
              </w:rPr>
              <mc:AlternateContent>
                <mc:Choice Requires="wpg">
                  <w:drawing>
                    <wp:anchor distT="0" distB="0" distL="114300" distR="114300" simplePos="0" relativeHeight="251665408" behindDoc="0" locked="0" layoutInCell="1" allowOverlap="1" wp14:anchorId="27A9E11D" wp14:editId="3B2DD3A7">
                      <wp:simplePos x="0" y="0"/>
                      <wp:positionH relativeFrom="column">
                        <wp:posOffset>733552</wp:posOffset>
                      </wp:positionH>
                      <wp:positionV relativeFrom="paragraph">
                        <wp:posOffset>198963</wp:posOffset>
                      </wp:positionV>
                      <wp:extent cx="447675" cy="412496"/>
                      <wp:effectExtent l="0" t="0" r="0" b="0"/>
                      <wp:wrapSquare wrapText="bothSides"/>
                      <wp:docPr id="13291" name="Group 13291"/>
                      <wp:cNvGraphicFramePr/>
                      <a:graphic xmlns:a="http://schemas.openxmlformats.org/drawingml/2006/main">
                        <a:graphicData uri="http://schemas.microsoft.com/office/word/2010/wordprocessingGroup">
                          <wpg:wgp>
                            <wpg:cNvGrpSpPr/>
                            <wpg:grpSpPr>
                              <a:xfrm>
                                <a:off x="0" y="0"/>
                                <a:ext cx="447675" cy="412496"/>
                                <a:chOff x="0" y="0"/>
                                <a:chExt cx="447675" cy="412496"/>
                              </a:xfrm>
                            </wpg:grpSpPr>
                            <wps:wsp>
                              <wps:cNvPr id="1805" name="Shape 1805"/>
                              <wps:cNvSpPr/>
                              <wps:spPr>
                                <a:xfrm>
                                  <a:off x="85725" y="79121"/>
                                  <a:ext cx="361950" cy="333375"/>
                                </a:xfrm>
                                <a:custGeom>
                                  <a:avLst/>
                                  <a:gdLst/>
                                  <a:ahLst/>
                                  <a:cxnLst/>
                                  <a:rect l="0" t="0" r="0" b="0"/>
                                  <a:pathLst>
                                    <a:path w="361950" h="333375">
                                      <a:moveTo>
                                        <a:pt x="361950" y="0"/>
                                      </a:moveTo>
                                      <a:lnTo>
                                        <a:pt x="0" y="333375"/>
                                      </a:lnTo>
                                    </a:path>
                                  </a:pathLst>
                                </a:custGeom>
                                <a:ln w="25400" cap="flat">
                                  <a:miter lim="127000"/>
                                </a:ln>
                              </wps:spPr>
                              <wps:style>
                                <a:lnRef idx="1">
                                  <a:srgbClr val="92D050"/>
                                </a:lnRef>
                                <a:fillRef idx="0">
                                  <a:srgbClr val="000000">
                                    <a:alpha val="0"/>
                                  </a:srgbClr>
                                </a:fillRef>
                                <a:effectRef idx="0">
                                  <a:scrgbClr r="0" g="0" b="0"/>
                                </a:effectRef>
                                <a:fontRef idx="none"/>
                              </wps:style>
                              <wps:bodyPr/>
                            </wps:wsp>
                            <wps:wsp>
                              <wps:cNvPr id="1806" name="Shape 1806"/>
                              <wps:cNvSpPr/>
                              <wps:spPr>
                                <a:xfrm>
                                  <a:off x="0" y="0"/>
                                  <a:ext cx="361950" cy="333375"/>
                                </a:xfrm>
                                <a:custGeom>
                                  <a:avLst/>
                                  <a:gdLst/>
                                  <a:ahLst/>
                                  <a:cxnLst/>
                                  <a:rect l="0" t="0" r="0" b="0"/>
                                  <a:pathLst>
                                    <a:path w="361950" h="333375">
                                      <a:moveTo>
                                        <a:pt x="361950" y="0"/>
                                      </a:moveTo>
                                      <a:lnTo>
                                        <a:pt x="0" y="333375"/>
                                      </a:lnTo>
                                    </a:path>
                                  </a:pathLst>
                                </a:custGeom>
                                <a:ln w="25400" cap="flat">
                                  <a:miter lim="127000"/>
                                </a:ln>
                              </wps:spPr>
                              <wps:style>
                                <a:lnRef idx="1">
                                  <a:srgbClr val="92D050"/>
                                </a:lnRef>
                                <a:fillRef idx="0">
                                  <a:srgbClr val="000000">
                                    <a:alpha val="0"/>
                                  </a:srgbClr>
                                </a:fillRef>
                                <a:effectRef idx="0">
                                  <a:scrgbClr r="0" g="0" b="0"/>
                                </a:effectRef>
                                <a:fontRef idx="none"/>
                              </wps:style>
                              <wps:bodyPr/>
                            </wps:wsp>
                          </wpg:wgp>
                        </a:graphicData>
                      </a:graphic>
                    </wp:anchor>
                  </w:drawing>
                </mc:Choice>
                <mc:Fallback>
                  <w:pict>
                    <v:group w14:anchorId="6C09BFC0" id="Group 13291" o:spid="_x0000_s1026" style="position:absolute;margin-left:57.75pt;margin-top:15.65pt;width:35.25pt;height:32.5pt;z-index:251665408" coordsize="447675,41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">
                      <v:shape id="Shape 1805" o:spid="_x0000_s1027" style="position:absolute;left:85725;top:79121;width:361950;height:333375;visibility:visible;mso-wrap-style:square;v-text-anchor:top" coordsize="3619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" path="m361950,l,333375e" filled="f" strokecolor="#92d050" strokeweight="2pt">
                        <v:stroke miterlimit="83231f" joinstyle="miter"/>
                        <v:path arrowok="t" textboxrect="0,0,361950,333375"/>
                      </v:shape>
                      <v:shape id="Shape 1806" o:spid="_x0000_s1028" style="position:absolute;width:361950;height:333375;visibility:visible;mso-wrap-style:square;v-text-anchor:top" coordsize="3619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" path="m361950,l,333375e" filled="f" strokecolor="#92d050" strokeweight="2pt">
                        <v:stroke miterlimit="83231f" joinstyle="miter"/>
                        <v:path arrowok="t" textboxrect="0,0,361950,333375"/>
                      </v:shape>
                      <w10:wrap type="square"/>
                    </v:group>
                  </w:pict>
                </mc:Fallback>
              </mc:AlternateContent>
            </w:r>
            <w:r w:rsidRPr="008B0D12">
              <w:rPr>
                <w:rFonts w:ascii="Arial" w:hAnsi="Arial" w:cs="Arial"/>
                <w:sz w:val="24"/>
                <w:szCs w:val="24"/>
              </w:rPr>
              <w:t xml:space="preserve">Where new paragraph should start </w:t>
            </w:r>
          </w:p>
        </w:tc>
      </w:tr>
    </w:tbl>
    <w:p w14:paraId="59642CF5" w14:textId="46524C30" w:rsidR="00285230" w:rsidRDefault="00285230">
      <w:pPr>
        <w:spacing w:after="157" w:line="259" w:lineRule="auto"/>
        <w:ind w:left="0" w:firstLine="0"/>
        <w:rPr>
          <w:rFonts w:ascii="Arial" w:hAnsi="Arial" w:cs="Arial"/>
          <w:sz w:val="20"/>
        </w:rPr>
      </w:pPr>
    </w:p>
    <w:p w14:paraId="5E41B1FD" w14:textId="19562DF9" w:rsidR="00DD4FDF" w:rsidRDefault="00DD4FDF">
      <w:pPr>
        <w:spacing w:after="157" w:line="259" w:lineRule="auto"/>
        <w:ind w:left="0" w:firstLine="0"/>
        <w:rPr>
          <w:rFonts w:ascii="Arial" w:hAnsi="Arial" w:cs="Arial"/>
          <w:sz w:val="20"/>
        </w:rPr>
      </w:pPr>
    </w:p>
    <w:p w14:paraId="1A2E74FD" w14:textId="034AC4FD" w:rsidR="00DD4FDF" w:rsidRDefault="00DD4FDF">
      <w:pPr>
        <w:spacing w:after="157" w:line="259" w:lineRule="auto"/>
        <w:ind w:left="0" w:firstLine="0"/>
        <w:rPr>
          <w:rFonts w:ascii="Arial" w:hAnsi="Arial" w:cs="Arial"/>
          <w:sz w:val="20"/>
        </w:rPr>
      </w:pPr>
    </w:p>
    <w:p w14:paraId="6673BE6D" w14:textId="015D555D" w:rsidR="00DD4FDF" w:rsidRDefault="00DD4FDF">
      <w:pPr>
        <w:spacing w:after="157" w:line="259" w:lineRule="auto"/>
        <w:ind w:left="0" w:firstLine="0"/>
        <w:rPr>
          <w:rFonts w:ascii="Arial" w:hAnsi="Arial" w:cs="Arial"/>
          <w:sz w:val="20"/>
        </w:rPr>
      </w:pPr>
    </w:p>
    <w:p w14:paraId="74A07B44" w14:textId="77777777" w:rsidR="00DD4FDF" w:rsidRPr="00ED2EBB" w:rsidRDefault="00DD4FDF">
      <w:pPr>
        <w:spacing w:after="157" w:line="259" w:lineRule="auto"/>
        <w:ind w:left="0" w:firstLine="0"/>
        <w:rPr>
          <w:rFonts w:ascii="Arial" w:hAnsi="Arial" w:cs="Arial"/>
          <w:sz w:val="20"/>
        </w:rPr>
      </w:pPr>
    </w:p>
    <w:p w14:paraId="1D7A2A8A" w14:textId="77777777" w:rsidR="00F67722" w:rsidRPr="00ED2EBB" w:rsidRDefault="00750BC3">
      <w:pPr>
        <w:pStyle w:val="Heading1"/>
        <w:numPr>
          <w:ilvl w:val="0"/>
          <w:numId w:val="0"/>
        </w:numPr>
        <w:ind w:left="-5"/>
        <w:rPr>
          <w:rFonts w:ascii="Arial" w:hAnsi="Arial" w:cs="Arial"/>
          <w:sz w:val="22"/>
        </w:rPr>
      </w:pPr>
      <w:r w:rsidRPr="00ED2EBB">
        <w:rPr>
          <w:rFonts w:ascii="Arial" w:hAnsi="Arial" w:cs="Arial"/>
          <w:sz w:val="22"/>
        </w:rPr>
        <w:lastRenderedPageBreak/>
        <w:t xml:space="preserve">KS2 </w:t>
      </w:r>
    </w:p>
    <w:tbl>
      <w:tblPr>
        <w:tblStyle w:val="TableGrid"/>
        <w:tblW w:w="10351" w:type="dxa"/>
        <w:tblInd w:w="0" w:type="dxa"/>
        <w:tblCellMar>
          <w:top w:w="46" w:type="dxa"/>
          <w:right w:w="95" w:type="dxa"/>
        </w:tblCellMar>
        <w:tblLook w:val="04A0" w:firstRow="1" w:lastRow="0" w:firstColumn="1" w:lastColumn="0" w:noHBand="0" w:noVBand="1"/>
      </w:tblPr>
      <w:tblGrid>
        <w:gridCol w:w="473"/>
        <w:gridCol w:w="4643"/>
        <w:gridCol w:w="605"/>
        <w:gridCol w:w="4630"/>
      </w:tblGrid>
      <w:tr w:rsidR="00F67722" w:rsidRPr="00ED2EBB" w14:paraId="38B8F312" w14:textId="77777777">
        <w:trPr>
          <w:trHeight w:val="271"/>
        </w:trPr>
        <w:tc>
          <w:tcPr>
            <w:tcW w:w="473" w:type="dxa"/>
            <w:tcBorders>
              <w:top w:val="single" w:sz="4" w:space="0" w:color="000000"/>
              <w:left w:val="single" w:sz="4" w:space="0" w:color="000000"/>
              <w:bottom w:val="single" w:sz="4" w:space="0" w:color="000000"/>
              <w:right w:val="nil"/>
            </w:tcBorders>
          </w:tcPr>
          <w:p w14:paraId="72BEB30A" w14:textId="77777777" w:rsidR="00F67722" w:rsidRPr="00ED2EBB" w:rsidRDefault="00F67722">
            <w:pPr>
              <w:spacing w:after="160" w:line="259" w:lineRule="auto"/>
              <w:ind w:left="0" w:firstLine="0"/>
              <w:rPr>
                <w:rFonts w:ascii="Arial" w:hAnsi="Arial" w:cs="Arial"/>
                <w:sz w:val="20"/>
              </w:rPr>
            </w:pPr>
          </w:p>
        </w:tc>
        <w:tc>
          <w:tcPr>
            <w:tcW w:w="4643" w:type="dxa"/>
            <w:tcBorders>
              <w:top w:val="single" w:sz="4" w:space="0" w:color="000000"/>
              <w:left w:val="nil"/>
              <w:bottom w:val="single" w:sz="4" w:space="0" w:color="000000"/>
              <w:right w:val="single" w:sz="4" w:space="0" w:color="000000"/>
            </w:tcBorders>
          </w:tcPr>
          <w:p w14:paraId="18E78EB5" w14:textId="77777777" w:rsidR="00F67722" w:rsidRPr="00ED2EBB" w:rsidRDefault="00750BC3">
            <w:pPr>
              <w:spacing w:after="0" w:line="259" w:lineRule="auto"/>
              <w:ind w:left="1076" w:firstLine="0"/>
              <w:rPr>
                <w:rFonts w:ascii="Arial" w:hAnsi="Arial" w:cs="Arial"/>
                <w:sz w:val="20"/>
              </w:rPr>
            </w:pPr>
            <w:r w:rsidRPr="00ED2EBB">
              <w:rPr>
                <w:rFonts w:ascii="Arial" w:hAnsi="Arial" w:cs="Arial"/>
                <w:b/>
                <w:sz w:val="22"/>
              </w:rPr>
              <w:t xml:space="preserve">English Presentation </w:t>
            </w:r>
          </w:p>
        </w:tc>
        <w:tc>
          <w:tcPr>
            <w:tcW w:w="605" w:type="dxa"/>
            <w:tcBorders>
              <w:top w:val="single" w:sz="4" w:space="0" w:color="000000"/>
              <w:left w:val="single" w:sz="4" w:space="0" w:color="000000"/>
              <w:bottom w:val="single" w:sz="4" w:space="0" w:color="000000"/>
              <w:right w:val="nil"/>
            </w:tcBorders>
          </w:tcPr>
          <w:p w14:paraId="065A63D7" w14:textId="77777777" w:rsidR="00F67722" w:rsidRPr="00ED2EBB" w:rsidRDefault="00F67722">
            <w:pPr>
              <w:spacing w:after="160" w:line="259" w:lineRule="auto"/>
              <w:ind w:left="0" w:firstLine="0"/>
              <w:rPr>
                <w:rFonts w:ascii="Arial" w:hAnsi="Arial" w:cs="Arial"/>
                <w:sz w:val="20"/>
              </w:rPr>
            </w:pPr>
          </w:p>
        </w:tc>
        <w:tc>
          <w:tcPr>
            <w:tcW w:w="4631" w:type="dxa"/>
            <w:tcBorders>
              <w:top w:val="single" w:sz="4" w:space="0" w:color="000000"/>
              <w:left w:val="nil"/>
              <w:bottom w:val="single" w:sz="4" w:space="0" w:color="000000"/>
              <w:right w:val="single" w:sz="4" w:space="0" w:color="000000"/>
            </w:tcBorders>
          </w:tcPr>
          <w:p w14:paraId="54B4D76A" w14:textId="77777777" w:rsidR="00F67722" w:rsidRPr="00ED2EBB" w:rsidRDefault="00750BC3">
            <w:pPr>
              <w:spacing w:after="0" w:line="259" w:lineRule="auto"/>
              <w:ind w:left="1265" w:firstLine="0"/>
              <w:rPr>
                <w:rFonts w:ascii="Arial" w:hAnsi="Arial" w:cs="Arial"/>
                <w:sz w:val="20"/>
              </w:rPr>
            </w:pPr>
            <w:r w:rsidRPr="00ED2EBB">
              <w:rPr>
                <w:rFonts w:ascii="Arial" w:hAnsi="Arial" w:cs="Arial"/>
                <w:b/>
                <w:sz w:val="22"/>
              </w:rPr>
              <w:t xml:space="preserve">Writing content </w:t>
            </w:r>
          </w:p>
        </w:tc>
      </w:tr>
      <w:tr w:rsidR="00F67722" w:rsidRPr="00ED2EBB" w14:paraId="1B556014" w14:textId="77777777">
        <w:trPr>
          <w:trHeight w:val="3956"/>
        </w:trPr>
        <w:tc>
          <w:tcPr>
            <w:tcW w:w="473" w:type="dxa"/>
            <w:tcBorders>
              <w:top w:val="single" w:sz="4" w:space="0" w:color="000000"/>
              <w:left w:val="single" w:sz="4" w:space="0" w:color="000000"/>
              <w:bottom w:val="single" w:sz="4" w:space="0" w:color="000000"/>
              <w:right w:val="nil"/>
            </w:tcBorders>
          </w:tcPr>
          <w:p w14:paraId="2A51D328" w14:textId="5905B68F" w:rsidR="00F67722" w:rsidRPr="00ED2EBB" w:rsidRDefault="00F67722">
            <w:pPr>
              <w:spacing w:after="245" w:line="259" w:lineRule="auto"/>
              <w:ind w:left="108" w:firstLine="0"/>
              <w:rPr>
                <w:rFonts w:ascii="Arial" w:hAnsi="Arial" w:cs="Arial"/>
                <w:sz w:val="20"/>
              </w:rPr>
            </w:pPr>
          </w:p>
          <w:p w14:paraId="201E624D" w14:textId="761F2FBD" w:rsidR="00F67722" w:rsidRPr="00ED2EBB" w:rsidRDefault="00F67722">
            <w:pPr>
              <w:spacing w:after="0" w:line="259" w:lineRule="auto"/>
              <w:ind w:left="108" w:firstLine="0"/>
              <w:rPr>
                <w:rFonts w:ascii="Arial" w:hAnsi="Arial" w:cs="Arial"/>
                <w:sz w:val="20"/>
              </w:rPr>
            </w:pPr>
          </w:p>
          <w:p w14:paraId="48ADE35D" w14:textId="6F5AEEBD" w:rsidR="00F67722" w:rsidRPr="00ED2EBB" w:rsidRDefault="00F67722">
            <w:pPr>
              <w:spacing w:after="247" w:line="259" w:lineRule="auto"/>
              <w:ind w:left="108" w:firstLine="0"/>
              <w:rPr>
                <w:rFonts w:ascii="Arial" w:hAnsi="Arial" w:cs="Arial"/>
                <w:sz w:val="20"/>
              </w:rPr>
            </w:pPr>
          </w:p>
          <w:p w14:paraId="51F833E3" w14:textId="3AEB1551" w:rsidR="00F67722" w:rsidRPr="00ED2EBB" w:rsidRDefault="00F67722">
            <w:pPr>
              <w:spacing w:after="0" w:line="259" w:lineRule="auto"/>
              <w:ind w:left="108" w:firstLine="0"/>
              <w:rPr>
                <w:rFonts w:ascii="Arial" w:hAnsi="Arial" w:cs="Arial"/>
                <w:sz w:val="20"/>
              </w:rPr>
            </w:pPr>
          </w:p>
          <w:p w14:paraId="39EB61C8" w14:textId="2132B1E4" w:rsidR="00F67722" w:rsidRPr="00ED2EBB" w:rsidRDefault="00F67722">
            <w:pPr>
              <w:spacing w:after="0" w:line="259" w:lineRule="auto"/>
              <w:ind w:left="108" w:firstLine="0"/>
              <w:rPr>
                <w:rFonts w:ascii="Arial" w:hAnsi="Arial" w:cs="Arial"/>
                <w:sz w:val="20"/>
              </w:rPr>
            </w:pPr>
          </w:p>
          <w:p w14:paraId="16131917" w14:textId="7F41E1D6" w:rsidR="00F67722" w:rsidRPr="00ED2EBB" w:rsidRDefault="00F67722">
            <w:pPr>
              <w:spacing w:after="0" w:line="259" w:lineRule="auto"/>
              <w:ind w:left="108" w:firstLine="0"/>
              <w:rPr>
                <w:rFonts w:ascii="Arial" w:hAnsi="Arial" w:cs="Arial"/>
                <w:sz w:val="20"/>
              </w:rPr>
            </w:pPr>
          </w:p>
          <w:p w14:paraId="75B63C40" w14:textId="187F8525" w:rsidR="00F67722" w:rsidRPr="00ED2EBB" w:rsidRDefault="00F67722">
            <w:pPr>
              <w:spacing w:after="0" w:line="259" w:lineRule="auto"/>
              <w:ind w:left="108" w:firstLine="0"/>
              <w:rPr>
                <w:rFonts w:ascii="Arial" w:hAnsi="Arial" w:cs="Arial"/>
                <w:sz w:val="20"/>
              </w:rPr>
            </w:pPr>
          </w:p>
          <w:p w14:paraId="6B326C97" w14:textId="419A2473" w:rsidR="00F67722" w:rsidRPr="00ED2EBB" w:rsidRDefault="00F67722">
            <w:pPr>
              <w:spacing w:after="0" w:line="259" w:lineRule="auto"/>
              <w:ind w:left="108" w:firstLine="0"/>
              <w:rPr>
                <w:rFonts w:ascii="Arial" w:hAnsi="Arial" w:cs="Arial"/>
                <w:sz w:val="20"/>
              </w:rPr>
            </w:pPr>
          </w:p>
        </w:tc>
        <w:tc>
          <w:tcPr>
            <w:tcW w:w="4643" w:type="dxa"/>
            <w:tcBorders>
              <w:top w:val="single" w:sz="4" w:space="0" w:color="000000"/>
              <w:left w:val="nil"/>
              <w:bottom w:val="single" w:sz="4" w:space="0" w:color="000000"/>
              <w:right w:val="single" w:sz="4" w:space="0" w:color="000000"/>
            </w:tcBorders>
          </w:tcPr>
          <w:p w14:paraId="087CDB1D" w14:textId="77777777" w:rsidR="00F67722" w:rsidRPr="00B04532" w:rsidRDefault="00750BC3" w:rsidP="00B04532">
            <w:pPr>
              <w:pStyle w:val="ListParagraph"/>
              <w:numPr>
                <w:ilvl w:val="0"/>
                <w:numId w:val="12"/>
              </w:numPr>
              <w:spacing w:after="34" w:line="238" w:lineRule="auto"/>
              <w:rPr>
                <w:rFonts w:ascii="Arial" w:hAnsi="Arial" w:cs="Arial"/>
                <w:sz w:val="20"/>
              </w:rPr>
            </w:pPr>
            <w:r w:rsidRPr="00B04532">
              <w:rPr>
                <w:rFonts w:ascii="Arial" w:hAnsi="Arial" w:cs="Arial"/>
                <w:sz w:val="22"/>
              </w:rPr>
              <w:t xml:space="preserve">All lines drawn with a ruler and pencil (LKS2) or pen (UKS2) </w:t>
            </w:r>
          </w:p>
          <w:p w14:paraId="38EE9D8F" w14:textId="77777777" w:rsidR="00F67722" w:rsidRPr="00B04532" w:rsidRDefault="00750BC3" w:rsidP="00B04532">
            <w:pPr>
              <w:pStyle w:val="ListParagraph"/>
              <w:numPr>
                <w:ilvl w:val="0"/>
                <w:numId w:val="12"/>
              </w:numPr>
              <w:spacing w:after="13" w:line="259" w:lineRule="auto"/>
              <w:rPr>
                <w:rFonts w:ascii="Arial" w:hAnsi="Arial" w:cs="Arial"/>
                <w:sz w:val="20"/>
              </w:rPr>
            </w:pPr>
            <w:r w:rsidRPr="00B04532">
              <w:rPr>
                <w:rFonts w:ascii="Arial" w:hAnsi="Arial" w:cs="Arial"/>
                <w:sz w:val="22"/>
              </w:rPr>
              <w:t xml:space="preserve">Date written on the top line and underlined </w:t>
            </w:r>
          </w:p>
          <w:p w14:paraId="351F4F5E" w14:textId="77777777" w:rsidR="00F67722" w:rsidRPr="00B04532" w:rsidRDefault="00751965" w:rsidP="00B04532">
            <w:pPr>
              <w:pStyle w:val="ListParagraph"/>
              <w:numPr>
                <w:ilvl w:val="0"/>
                <w:numId w:val="12"/>
              </w:numPr>
              <w:spacing w:after="36" w:line="238" w:lineRule="auto"/>
              <w:rPr>
                <w:rFonts w:ascii="Arial" w:hAnsi="Arial" w:cs="Arial"/>
                <w:sz w:val="20"/>
              </w:rPr>
            </w:pPr>
            <w:r w:rsidRPr="00B04532">
              <w:rPr>
                <w:rFonts w:ascii="Arial" w:hAnsi="Arial" w:cs="Arial"/>
                <w:sz w:val="22"/>
              </w:rPr>
              <w:t>LO</w:t>
            </w:r>
            <w:r w:rsidR="00750BC3" w:rsidRPr="00B04532">
              <w:rPr>
                <w:rFonts w:ascii="Arial" w:hAnsi="Arial" w:cs="Arial"/>
                <w:sz w:val="22"/>
              </w:rPr>
              <w:t xml:space="preserve"> written and underlined underneath the date </w:t>
            </w:r>
          </w:p>
          <w:p w14:paraId="0D348984" w14:textId="77777777" w:rsidR="00F67722" w:rsidRPr="00B04532" w:rsidRDefault="00750BC3" w:rsidP="00B04532">
            <w:pPr>
              <w:pStyle w:val="ListParagraph"/>
              <w:numPr>
                <w:ilvl w:val="0"/>
                <w:numId w:val="12"/>
              </w:numPr>
              <w:spacing w:after="13" w:line="259" w:lineRule="auto"/>
              <w:rPr>
                <w:rFonts w:ascii="Arial" w:hAnsi="Arial" w:cs="Arial"/>
                <w:sz w:val="20"/>
              </w:rPr>
            </w:pPr>
            <w:r w:rsidRPr="00B04532">
              <w:rPr>
                <w:rFonts w:ascii="Arial" w:hAnsi="Arial" w:cs="Arial"/>
                <w:sz w:val="22"/>
              </w:rPr>
              <w:t xml:space="preserve">Three ticks in the margin for triple checking </w:t>
            </w:r>
          </w:p>
          <w:p w14:paraId="338C418E" w14:textId="77777777" w:rsidR="00F67722" w:rsidRPr="00B04532" w:rsidRDefault="00750BC3" w:rsidP="00B04532">
            <w:pPr>
              <w:pStyle w:val="ListParagraph"/>
              <w:numPr>
                <w:ilvl w:val="0"/>
                <w:numId w:val="12"/>
              </w:numPr>
              <w:spacing w:after="13" w:line="259" w:lineRule="auto"/>
              <w:rPr>
                <w:rFonts w:ascii="Arial" w:hAnsi="Arial" w:cs="Arial"/>
                <w:sz w:val="20"/>
              </w:rPr>
            </w:pPr>
            <w:r w:rsidRPr="00B04532">
              <w:rPr>
                <w:rFonts w:ascii="Arial" w:hAnsi="Arial" w:cs="Arial"/>
                <w:sz w:val="22"/>
              </w:rPr>
              <w:t xml:space="preserve">A line left between paragraphs </w:t>
            </w:r>
          </w:p>
          <w:p w14:paraId="26BBABB2" w14:textId="368A8720" w:rsidR="00F67722" w:rsidRPr="00B04532" w:rsidRDefault="00750BC3" w:rsidP="00B04532">
            <w:pPr>
              <w:pStyle w:val="ListParagraph"/>
              <w:numPr>
                <w:ilvl w:val="0"/>
                <w:numId w:val="12"/>
              </w:numPr>
              <w:spacing w:after="17" w:line="270" w:lineRule="auto"/>
              <w:ind w:right="1721"/>
              <w:rPr>
                <w:rFonts w:ascii="Arial" w:hAnsi="Arial" w:cs="Arial"/>
                <w:sz w:val="20"/>
              </w:rPr>
            </w:pPr>
            <w:r w:rsidRPr="00B04532">
              <w:rPr>
                <w:rFonts w:ascii="Arial" w:hAnsi="Arial" w:cs="Arial"/>
                <w:sz w:val="22"/>
              </w:rPr>
              <w:t>Write to the margins Legible handwriting</w:t>
            </w:r>
            <w:r w:rsidR="00DD4FDF">
              <w:rPr>
                <w:rFonts w:ascii="Arial" w:hAnsi="Arial" w:cs="Arial"/>
                <w:sz w:val="22"/>
              </w:rPr>
              <w:t xml:space="preserve"> E</w:t>
            </w:r>
            <w:r w:rsidRPr="00B04532">
              <w:rPr>
                <w:rFonts w:ascii="Arial" w:hAnsi="Arial" w:cs="Arial"/>
                <w:sz w:val="22"/>
              </w:rPr>
              <w:t xml:space="preserve">diting:  </w:t>
            </w:r>
          </w:p>
          <w:p w14:paraId="08B68D9B" w14:textId="77777777" w:rsidR="00F67722" w:rsidRPr="00ED2EBB" w:rsidRDefault="00750BC3" w:rsidP="00B04532">
            <w:pPr>
              <w:numPr>
                <w:ilvl w:val="0"/>
                <w:numId w:val="12"/>
              </w:numPr>
              <w:spacing w:after="17" w:line="269" w:lineRule="auto"/>
              <w:ind w:right="68"/>
              <w:rPr>
                <w:rFonts w:ascii="Arial" w:hAnsi="Arial" w:cs="Arial"/>
                <w:sz w:val="20"/>
              </w:rPr>
            </w:pPr>
            <w:r w:rsidRPr="00ED2EBB">
              <w:rPr>
                <w:rFonts w:ascii="Arial" w:hAnsi="Arial" w:cs="Arial"/>
                <w:sz w:val="22"/>
              </w:rPr>
              <w:t xml:space="preserve">Highlight words, not underlining </w:t>
            </w:r>
            <w:r w:rsidRPr="00ED2EBB">
              <w:rPr>
                <w:rFonts w:ascii="Arial" w:eastAsia="Courier New" w:hAnsi="Arial" w:cs="Arial"/>
                <w:sz w:val="22"/>
              </w:rPr>
              <w:t>o</w:t>
            </w:r>
            <w:r w:rsidRPr="00ED2EBB">
              <w:rPr>
                <w:rFonts w:ascii="Arial" w:eastAsia="Arial" w:hAnsi="Arial" w:cs="Arial"/>
                <w:sz w:val="22"/>
              </w:rPr>
              <w:t xml:space="preserve"> </w:t>
            </w:r>
            <w:r w:rsidRPr="00ED2EBB">
              <w:rPr>
                <w:rFonts w:ascii="Arial" w:hAnsi="Arial" w:cs="Arial"/>
                <w:sz w:val="22"/>
              </w:rPr>
              <w:t xml:space="preserve">Edits written on the same line as the original word on the opposite page </w:t>
            </w:r>
          </w:p>
          <w:p w14:paraId="7D6F538E" w14:textId="77777777" w:rsidR="00F67722" w:rsidRPr="00D36696" w:rsidRDefault="00750BC3" w:rsidP="00B04532">
            <w:pPr>
              <w:numPr>
                <w:ilvl w:val="0"/>
                <w:numId w:val="12"/>
              </w:numPr>
              <w:spacing w:after="0" w:line="259" w:lineRule="auto"/>
              <w:ind w:right="68"/>
              <w:rPr>
                <w:rFonts w:ascii="Arial" w:hAnsi="Arial" w:cs="Arial"/>
                <w:sz w:val="20"/>
              </w:rPr>
            </w:pPr>
            <w:r w:rsidRPr="00ED2EBB">
              <w:rPr>
                <w:rFonts w:ascii="Arial" w:hAnsi="Arial" w:cs="Arial"/>
                <w:sz w:val="22"/>
              </w:rPr>
              <w:t xml:space="preserve">Bullet point edits with a highlighter </w:t>
            </w:r>
          </w:p>
          <w:p w14:paraId="5E6320CA" w14:textId="65AE879C" w:rsidR="00D36696" w:rsidRPr="00ED2EBB" w:rsidRDefault="00D36696" w:rsidP="00B04532">
            <w:pPr>
              <w:numPr>
                <w:ilvl w:val="0"/>
                <w:numId w:val="12"/>
              </w:numPr>
              <w:spacing w:after="0" w:line="259" w:lineRule="auto"/>
              <w:ind w:right="68"/>
              <w:rPr>
                <w:rFonts w:ascii="Arial" w:hAnsi="Arial" w:cs="Arial"/>
                <w:sz w:val="20"/>
              </w:rPr>
            </w:pPr>
            <w:r>
              <w:rPr>
                <w:rFonts w:ascii="Arial" w:hAnsi="Arial" w:cs="Arial"/>
                <w:sz w:val="20"/>
              </w:rPr>
              <w:t>Additional sheets stuck in neatly- folded if too large</w:t>
            </w:r>
          </w:p>
        </w:tc>
        <w:tc>
          <w:tcPr>
            <w:tcW w:w="605" w:type="dxa"/>
            <w:tcBorders>
              <w:top w:val="single" w:sz="4" w:space="0" w:color="000000"/>
              <w:left w:val="single" w:sz="4" w:space="0" w:color="000000"/>
              <w:bottom w:val="single" w:sz="4" w:space="0" w:color="000000"/>
              <w:right w:val="nil"/>
            </w:tcBorders>
          </w:tcPr>
          <w:p w14:paraId="1BEDC90A" w14:textId="6AF243B6" w:rsidR="00F67722" w:rsidRPr="00ED2EBB" w:rsidRDefault="00F67722">
            <w:pPr>
              <w:spacing w:after="507" w:line="259" w:lineRule="auto"/>
              <w:ind w:left="180" w:firstLine="0"/>
              <w:rPr>
                <w:rFonts w:ascii="Arial" w:hAnsi="Arial" w:cs="Arial"/>
                <w:sz w:val="20"/>
              </w:rPr>
            </w:pPr>
          </w:p>
          <w:p w14:paraId="0C464E71" w14:textId="4195DE17" w:rsidR="00F67722" w:rsidRPr="00ED2EBB" w:rsidRDefault="00F67722">
            <w:pPr>
              <w:spacing w:after="0" w:line="259" w:lineRule="auto"/>
              <w:ind w:left="180" w:firstLine="0"/>
              <w:rPr>
                <w:rFonts w:ascii="Arial" w:hAnsi="Arial" w:cs="Arial"/>
                <w:sz w:val="20"/>
              </w:rPr>
            </w:pPr>
          </w:p>
          <w:p w14:paraId="003BF54F" w14:textId="1E1059E9" w:rsidR="00F67722" w:rsidRPr="00ED2EBB" w:rsidRDefault="00F67722">
            <w:pPr>
              <w:spacing w:after="247" w:line="259" w:lineRule="auto"/>
              <w:ind w:left="99" w:firstLine="0"/>
              <w:jc w:val="center"/>
              <w:rPr>
                <w:rFonts w:ascii="Arial" w:hAnsi="Arial" w:cs="Arial"/>
                <w:sz w:val="20"/>
              </w:rPr>
            </w:pPr>
          </w:p>
          <w:p w14:paraId="173E8A47" w14:textId="23FA544B" w:rsidR="00F67722" w:rsidRPr="00ED2EBB" w:rsidRDefault="00F67722">
            <w:pPr>
              <w:spacing w:after="1553" w:line="259" w:lineRule="auto"/>
              <w:ind w:left="180" w:firstLine="0"/>
              <w:rPr>
                <w:rFonts w:ascii="Arial" w:hAnsi="Arial" w:cs="Arial"/>
                <w:sz w:val="20"/>
              </w:rPr>
            </w:pPr>
          </w:p>
          <w:p w14:paraId="554B9092" w14:textId="3E55147F" w:rsidR="00F67722" w:rsidRPr="00ED2EBB" w:rsidRDefault="00F67722" w:rsidP="00B04532">
            <w:pPr>
              <w:spacing w:after="0" w:line="259" w:lineRule="auto"/>
              <w:rPr>
                <w:rFonts w:ascii="Arial" w:hAnsi="Arial" w:cs="Arial"/>
                <w:sz w:val="20"/>
              </w:rPr>
            </w:pPr>
          </w:p>
        </w:tc>
        <w:tc>
          <w:tcPr>
            <w:tcW w:w="4631" w:type="dxa"/>
            <w:tcBorders>
              <w:top w:val="single" w:sz="4" w:space="0" w:color="000000"/>
              <w:left w:val="nil"/>
              <w:bottom w:val="single" w:sz="4" w:space="0" w:color="000000"/>
              <w:right w:val="single" w:sz="4" w:space="0" w:color="000000"/>
            </w:tcBorders>
          </w:tcPr>
          <w:p w14:paraId="4EF623E3" w14:textId="77777777" w:rsidR="00F67722" w:rsidRPr="00B04532" w:rsidRDefault="00750BC3" w:rsidP="00B04532">
            <w:pPr>
              <w:pStyle w:val="ListParagraph"/>
              <w:numPr>
                <w:ilvl w:val="0"/>
                <w:numId w:val="13"/>
              </w:numPr>
              <w:spacing w:after="38" w:line="237" w:lineRule="auto"/>
              <w:rPr>
                <w:rFonts w:ascii="Arial" w:hAnsi="Arial" w:cs="Arial"/>
                <w:sz w:val="20"/>
              </w:rPr>
            </w:pPr>
            <w:r w:rsidRPr="00B04532">
              <w:rPr>
                <w:rFonts w:ascii="Arial" w:hAnsi="Arial" w:cs="Arial"/>
                <w:sz w:val="22"/>
              </w:rPr>
              <w:t xml:space="preserve">Sentences beginning with a capital letter and ending with a full stop or other appropriate punctuation </w:t>
            </w:r>
          </w:p>
          <w:p w14:paraId="53CB8844" w14:textId="77777777" w:rsidR="00F67722" w:rsidRPr="00B04532" w:rsidRDefault="00750BC3" w:rsidP="00B04532">
            <w:pPr>
              <w:pStyle w:val="ListParagraph"/>
              <w:numPr>
                <w:ilvl w:val="0"/>
                <w:numId w:val="13"/>
              </w:numPr>
              <w:spacing w:after="13" w:line="259" w:lineRule="auto"/>
              <w:rPr>
                <w:rFonts w:ascii="Arial" w:hAnsi="Arial" w:cs="Arial"/>
                <w:sz w:val="20"/>
              </w:rPr>
            </w:pPr>
            <w:r w:rsidRPr="00B04532">
              <w:rPr>
                <w:rFonts w:ascii="Arial" w:hAnsi="Arial" w:cs="Arial"/>
                <w:sz w:val="22"/>
              </w:rPr>
              <w:t xml:space="preserve">Use of paragraphs </w:t>
            </w:r>
          </w:p>
          <w:p w14:paraId="42377983" w14:textId="77777777" w:rsidR="00F67722" w:rsidRPr="00B04532" w:rsidRDefault="00750BC3" w:rsidP="00B04532">
            <w:pPr>
              <w:pStyle w:val="ListParagraph"/>
              <w:numPr>
                <w:ilvl w:val="0"/>
                <w:numId w:val="13"/>
              </w:numPr>
              <w:spacing w:after="36" w:line="238" w:lineRule="auto"/>
              <w:rPr>
                <w:rFonts w:ascii="Arial" w:hAnsi="Arial" w:cs="Arial"/>
                <w:sz w:val="20"/>
              </w:rPr>
            </w:pPr>
            <w:r w:rsidRPr="00B04532">
              <w:rPr>
                <w:rFonts w:ascii="Arial" w:hAnsi="Arial" w:cs="Arial"/>
                <w:sz w:val="22"/>
              </w:rPr>
              <w:t xml:space="preserve">Capital letter for proper nouns – including the date </w:t>
            </w:r>
          </w:p>
          <w:p w14:paraId="653D6424" w14:textId="77777777" w:rsidR="00F67722" w:rsidRPr="00B04532" w:rsidRDefault="00750BC3" w:rsidP="00B04532">
            <w:pPr>
              <w:pStyle w:val="ListParagraph"/>
              <w:numPr>
                <w:ilvl w:val="0"/>
                <w:numId w:val="13"/>
              </w:numPr>
              <w:spacing w:after="28" w:line="259" w:lineRule="auto"/>
              <w:rPr>
                <w:rFonts w:ascii="Arial" w:hAnsi="Arial" w:cs="Arial"/>
                <w:sz w:val="20"/>
              </w:rPr>
            </w:pPr>
            <w:r w:rsidRPr="00B04532">
              <w:rPr>
                <w:rFonts w:ascii="Arial" w:hAnsi="Arial" w:cs="Arial"/>
                <w:sz w:val="22"/>
              </w:rPr>
              <w:t xml:space="preserve">Core spelling patterns:  </w:t>
            </w:r>
          </w:p>
          <w:p w14:paraId="7F3792D7" w14:textId="77777777" w:rsidR="00F67722" w:rsidRPr="00ED2EBB" w:rsidRDefault="00750BC3" w:rsidP="00B04532">
            <w:pPr>
              <w:numPr>
                <w:ilvl w:val="0"/>
                <w:numId w:val="13"/>
              </w:numPr>
              <w:spacing w:after="0" w:line="285" w:lineRule="auto"/>
              <w:ind w:right="600"/>
              <w:rPr>
                <w:rFonts w:ascii="Arial" w:hAnsi="Arial" w:cs="Arial"/>
                <w:sz w:val="20"/>
              </w:rPr>
            </w:pPr>
            <w:r w:rsidRPr="00ED2EBB">
              <w:rPr>
                <w:rFonts w:ascii="Arial" w:hAnsi="Arial" w:cs="Arial"/>
                <w:sz w:val="22"/>
              </w:rPr>
              <w:t>-ed, -</w:t>
            </w:r>
            <w:proofErr w:type="spellStart"/>
            <w:r w:rsidRPr="00ED2EBB">
              <w:rPr>
                <w:rFonts w:ascii="Arial" w:hAnsi="Arial" w:cs="Arial"/>
                <w:sz w:val="22"/>
              </w:rPr>
              <w:t>ing</w:t>
            </w:r>
            <w:proofErr w:type="spellEnd"/>
            <w:r w:rsidRPr="00ED2EBB">
              <w:rPr>
                <w:rFonts w:ascii="Arial" w:hAnsi="Arial" w:cs="Arial"/>
                <w:sz w:val="22"/>
              </w:rPr>
              <w:t xml:space="preserve">, </w:t>
            </w:r>
            <w:proofErr w:type="spellStart"/>
            <w:r w:rsidRPr="00ED2EBB">
              <w:rPr>
                <w:rFonts w:ascii="Arial" w:hAnsi="Arial" w:cs="Arial"/>
                <w:sz w:val="22"/>
              </w:rPr>
              <w:t>er</w:t>
            </w:r>
            <w:proofErr w:type="spellEnd"/>
            <w:r w:rsidRPr="00ED2EBB">
              <w:rPr>
                <w:rFonts w:ascii="Arial" w:hAnsi="Arial" w:cs="Arial"/>
                <w:sz w:val="22"/>
              </w:rPr>
              <w:t xml:space="preserve"> and -</w:t>
            </w:r>
            <w:proofErr w:type="spellStart"/>
            <w:r w:rsidRPr="00ED2EBB">
              <w:rPr>
                <w:rFonts w:ascii="Arial" w:hAnsi="Arial" w:cs="Arial"/>
                <w:sz w:val="22"/>
              </w:rPr>
              <w:t>est</w:t>
            </w:r>
            <w:proofErr w:type="spellEnd"/>
            <w:r w:rsidRPr="00ED2EBB">
              <w:rPr>
                <w:rFonts w:ascii="Arial" w:hAnsi="Arial" w:cs="Arial"/>
                <w:sz w:val="22"/>
              </w:rPr>
              <w:t xml:space="preserve"> endings </w:t>
            </w:r>
            <w:r w:rsidRPr="00ED2EBB">
              <w:rPr>
                <w:rFonts w:ascii="Arial" w:eastAsia="Courier New" w:hAnsi="Arial" w:cs="Arial"/>
                <w:sz w:val="22"/>
              </w:rPr>
              <w:t>o</w:t>
            </w:r>
            <w:r w:rsidRPr="00ED2EBB">
              <w:rPr>
                <w:rFonts w:ascii="Arial" w:eastAsia="Arial" w:hAnsi="Arial" w:cs="Arial"/>
                <w:sz w:val="22"/>
              </w:rPr>
              <w:t xml:space="preserve"> </w:t>
            </w:r>
            <w:r w:rsidRPr="00ED2EBB">
              <w:rPr>
                <w:rFonts w:ascii="Arial" w:hAnsi="Arial" w:cs="Arial"/>
                <w:sz w:val="22"/>
              </w:rPr>
              <w:t xml:space="preserve">contractions </w:t>
            </w:r>
          </w:p>
          <w:p w14:paraId="1209332D" w14:textId="77777777" w:rsidR="00F67722" w:rsidRPr="00ED2EBB" w:rsidRDefault="00750BC3" w:rsidP="00B04532">
            <w:pPr>
              <w:numPr>
                <w:ilvl w:val="0"/>
                <w:numId w:val="13"/>
              </w:numPr>
              <w:spacing w:after="0" w:line="245" w:lineRule="auto"/>
              <w:ind w:right="600"/>
              <w:rPr>
                <w:rFonts w:ascii="Arial" w:hAnsi="Arial" w:cs="Arial"/>
                <w:sz w:val="20"/>
              </w:rPr>
            </w:pPr>
            <w:r w:rsidRPr="00ED2EBB">
              <w:rPr>
                <w:rFonts w:ascii="Arial" w:hAnsi="Arial" w:cs="Arial"/>
                <w:sz w:val="22"/>
              </w:rPr>
              <w:t xml:space="preserve">basic/common homophones (their/ there/they’re, you’re/your, too/to/two) or near-homophones </w:t>
            </w:r>
          </w:p>
          <w:p w14:paraId="05FCFC93" w14:textId="6EF013B0" w:rsidR="00F67722" w:rsidRPr="00DD4FDF" w:rsidRDefault="00DD4FDF" w:rsidP="00DD4FDF">
            <w:pPr>
              <w:spacing w:after="13" w:line="259" w:lineRule="auto"/>
              <w:rPr>
                <w:rFonts w:ascii="Arial" w:hAnsi="Arial" w:cs="Arial"/>
                <w:sz w:val="20"/>
              </w:rPr>
            </w:pPr>
            <w:r>
              <w:rPr>
                <w:rFonts w:ascii="Arial" w:hAnsi="Arial" w:cs="Arial"/>
                <w:sz w:val="22"/>
              </w:rPr>
              <w:t xml:space="preserve">            </w:t>
            </w:r>
            <w:r w:rsidR="00750BC3" w:rsidRPr="00DD4FDF">
              <w:rPr>
                <w:rFonts w:ascii="Arial" w:hAnsi="Arial" w:cs="Arial"/>
                <w:sz w:val="22"/>
              </w:rPr>
              <w:t xml:space="preserve">(our/are, of/off) </w:t>
            </w:r>
          </w:p>
          <w:p w14:paraId="557241DB" w14:textId="77777777" w:rsidR="00F67722" w:rsidRPr="00B04532" w:rsidRDefault="00750BC3" w:rsidP="00B04532">
            <w:pPr>
              <w:pStyle w:val="ListParagraph"/>
              <w:numPr>
                <w:ilvl w:val="0"/>
                <w:numId w:val="13"/>
              </w:numPr>
              <w:spacing w:after="0" w:line="259" w:lineRule="auto"/>
              <w:rPr>
                <w:rFonts w:ascii="Arial" w:hAnsi="Arial" w:cs="Arial"/>
                <w:sz w:val="20"/>
              </w:rPr>
            </w:pPr>
            <w:r w:rsidRPr="00B04532">
              <w:rPr>
                <w:rFonts w:ascii="Arial" w:hAnsi="Arial" w:cs="Arial"/>
                <w:sz w:val="22"/>
              </w:rPr>
              <w:t xml:space="preserve">Appropriate vocabulary – get = collect etc </w:t>
            </w:r>
          </w:p>
        </w:tc>
      </w:tr>
    </w:tbl>
    <w:p w14:paraId="355399DC" w14:textId="77777777" w:rsidR="00F67722" w:rsidRDefault="00750BC3">
      <w:pPr>
        <w:spacing w:after="0" w:line="259" w:lineRule="auto"/>
        <w:ind w:left="0" w:firstLine="0"/>
        <w:rPr>
          <w:rFonts w:ascii="Arial" w:hAnsi="Arial" w:cs="Arial"/>
          <w:b/>
          <w:sz w:val="22"/>
        </w:rPr>
      </w:pPr>
      <w:r w:rsidRPr="00ED2EBB">
        <w:rPr>
          <w:rFonts w:ascii="Arial" w:hAnsi="Arial" w:cs="Arial"/>
          <w:b/>
          <w:sz w:val="22"/>
        </w:rPr>
        <w:t xml:space="preserve"> </w:t>
      </w:r>
    </w:p>
    <w:p w14:paraId="3F5F4C93" w14:textId="77777777" w:rsidR="00751965" w:rsidRDefault="00751965">
      <w:pPr>
        <w:spacing w:after="0" w:line="259" w:lineRule="auto"/>
        <w:ind w:left="0" w:firstLine="0"/>
        <w:rPr>
          <w:rFonts w:ascii="Arial" w:hAnsi="Arial" w:cs="Arial"/>
          <w:b/>
          <w:sz w:val="22"/>
        </w:rPr>
      </w:pPr>
    </w:p>
    <w:p w14:paraId="0BF1A4B7" w14:textId="77777777" w:rsidR="00751965" w:rsidRPr="00ED2EBB" w:rsidRDefault="00751965">
      <w:pPr>
        <w:spacing w:after="0" w:line="259" w:lineRule="auto"/>
        <w:ind w:left="0" w:firstLine="0"/>
        <w:rPr>
          <w:rFonts w:ascii="Arial" w:hAnsi="Arial" w:cs="Arial"/>
          <w:sz w:val="20"/>
        </w:rPr>
      </w:pPr>
    </w:p>
    <w:tbl>
      <w:tblPr>
        <w:tblStyle w:val="TableGrid"/>
        <w:tblW w:w="10351" w:type="dxa"/>
        <w:tblInd w:w="5" w:type="dxa"/>
        <w:tblCellMar>
          <w:top w:w="17" w:type="dxa"/>
          <w:left w:w="5" w:type="dxa"/>
          <w:right w:w="115" w:type="dxa"/>
        </w:tblCellMar>
        <w:tblLook w:val="04A0" w:firstRow="1" w:lastRow="0" w:firstColumn="1" w:lastColumn="0" w:noHBand="0" w:noVBand="1"/>
      </w:tblPr>
      <w:tblGrid>
        <w:gridCol w:w="1184"/>
        <w:gridCol w:w="9167"/>
      </w:tblGrid>
      <w:tr w:rsidR="00F67722" w:rsidRPr="00ED2EBB" w14:paraId="619C2FF3" w14:textId="77777777">
        <w:trPr>
          <w:trHeight w:val="271"/>
        </w:trPr>
        <w:tc>
          <w:tcPr>
            <w:tcW w:w="1184" w:type="dxa"/>
            <w:tcBorders>
              <w:top w:val="single" w:sz="4" w:space="0" w:color="000000"/>
              <w:left w:val="single" w:sz="4" w:space="0" w:color="000000"/>
              <w:bottom w:val="single" w:sz="4" w:space="0" w:color="000000"/>
              <w:right w:val="nil"/>
            </w:tcBorders>
          </w:tcPr>
          <w:p w14:paraId="5048AC9D" w14:textId="77777777" w:rsidR="00F67722" w:rsidRPr="00ED2EBB" w:rsidRDefault="00F67722">
            <w:pPr>
              <w:spacing w:after="160" w:line="259" w:lineRule="auto"/>
              <w:ind w:left="0" w:firstLine="0"/>
              <w:rPr>
                <w:rFonts w:ascii="Arial" w:hAnsi="Arial" w:cs="Arial"/>
                <w:sz w:val="20"/>
              </w:rPr>
            </w:pPr>
          </w:p>
        </w:tc>
        <w:tc>
          <w:tcPr>
            <w:tcW w:w="9167" w:type="dxa"/>
            <w:tcBorders>
              <w:top w:val="single" w:sz="4" w:space="0" w:color="000000"/>
              <w:left w:val="nil"/>
              <w:bottom w:val="single" w:sz="4" w:space="0" w:color="000000"/>
              <w:right w:val="single" w:sz="4" w:space="0" w:color="000000"/>
            </w:tcBorders>
          </w:tcPr>
          <w:p w14:paraId="0F12DC5A" w14:textId="77777777" w:rsidR="00F67722" w:rsidRPr="00ED2EBB" w:rsidRDefault="00750BC3">
            <w:pPr>
              <w:spacing w:after="0" w:line="259" w:lineRule="auto"/>
              <w:ind w:left="3034" w:firstLine="0"/>
              <w:rPr>
                <w:rFonts w:ascii="Arial" w:hAnsi="Arial" w:cs="Arial"/>
                <w:sz w:val="20"/>
              </w:rPr>
            </w:pPr>
            <w:r w:rsidRPr="00ED2EBB">
              <w:rPr>
                <w:rFonts w:ascii="Arial" w:hAnsi="Arial" w:cs="Arial"/>
                <w:b/>
                <w:sz w:val="22"/>
              </w:rPr>
              <w:t xml:space="preserve">Maths Presentation </w:t>
            </w:r>
          </w:p>
        </w:tc>
      </w:tr>
      <w:tr w:rsidR="00F67722" w:rsidRPr="00ED2EBB" w14:paraId="6332DDFD" w14:textId="77777777">
        <w:trPr>
          <w:trHeight w:val="341"/>
        </w:trPr>
        <w:tc>
          <w:tcPr>
            <w:tcW w:w="1184" w:type="dxa"/>
            <w:tcBorders>
              <w:top w:val="single" w:sz="4" w:space="0" w:color="000000"/>
              <w:left w:val="single" w:sz="4" w:space="0" w:color="000000"/>
              <w:bottom w:val="nil"/>
              <w:right w:val="nil"/>
            </w:tcBorders>
          </w:tcPr>
          <w:p w14:paraId="3FE87384" w14:textId="5A8DD050" w:rsidR="00F67722" w:rsidRPr="00ED2EBB" w:rsidRDefault="00F67722">
            <w:pPr>
              <w:spacing w:after="0" w:line="259" w:lineRule="auto"/>
              <w:ind w:left="0" w:right="27" w:firstLine="0"/>
              <w:jc w:val="center"/>
              <w:rPr>
                <w:rFonts w:ascii="Arial" w:hAnsi="Arial" w:cs="Arial"/>
                <w:sz w:val="20"/>
              </w:rPr>
            </w:pPr>
          </w:p>
        </w:tc>
        <w:tc>
          <w:tcPr>
            <w:tcW w:w="9167" w:type="dxa"/>
            <w:tcBorders>
              <w:top w:val="single" w:sz="4" w:space="0" w:color="000000"/>
              <w:left w:val="nil"/>
              <w:bottom w:val="nil"/>
              <w:right w:val="single" w:sz="4" w:space="0" w:color="000000"/>
            </w:tcBorders>
          </w:tcPr>
          <w:p w14:paraId="53A45A8E" w14:textId="77777777" w:rsidR="00F67722" w:rsidRPr="00B04532" w:rsidRDefault="00751965" w:rsidP="00B04532">
            <w:pPr>
              <w:pStyle w:val="ListParagraph"/>
              <w:numPr>
                <w:ilvl w:val="0"/>
                <w:numId w:val="14"/>
              </w:numPr>
              <w:spacing w:after="0" w:line="259" w:lineRule="auto"/>
              <w:rPr>
                <w:rFonts w:ascii="Arial" w:hAnsi="Arial" w:cs="Arial"/>
                <w:sz w:val="20"/>
              </w:rPr>
            </w:pPr>
            <w:r w:rsidRPr="00B04532">
              <w:rPr>
                <w:rFonts w:ascii="Arial" w:hAnsi="Arial" w:cs="Arial"/>
                <w:sz w:val="22"/>
              </w:rPr>
              <w:t>Date and LO</w:t>
            </w:r>
            <w:r w:rsidR="00750BC3" w:rsidRPr="00B04532">
              <w:rPr>
                <w:rFonts w:ascii="Arial" w:hAnsi="Arial" w:cs="Arial"/>
                <w:sz w:val="22"/>
              </w:rPr>
              <w:t xml:space="preserve"> underlined with a pencil and ruler </w:t>
            </w:r>
          </w:p>
        </w:tc>
      </w:tr>
      <w:tr w:rsidR="00F67722" w:rsidRPr="00ED2EBB" w14:paraId="2B37B152" w14:textId="77777777">
        <w:trPr>
          <w:trHeight w:val="298"/>
        </w:trPr>
        <w:tc>
          <w:tcPr>
            <w:tcW w:w="1184" w:type="dxa"/>
            <w:tcBorders>
              <w:top w:val="nil"/>
              <w:left w:val="single" w:sz="4" w:space="0" w:color="000000"/>
              <w:bottom w:val="nil"/>
              <w:right w:val="nil"/>
            </w:tcBorders>
          </w:tcPr>
          <w:p w14:paraId="317B1C09" w14:textId="209C29AD" w:rsidR="00F67722" w:rsidRPr="00ED2EBB" w:rsidRDefault="00F67722">
            <w:pPr>
              <w:spacing w:after="0" w:line="259" w:lineRule="auto"/>
              <w:ind w:left="0" w:right="27" w:firstLine="0"/>
              <w:jc w:val="center"/>
              <w:rPr>
                <w:rFonts w:ascii="Arial" w:hAnsi="Arial" w:cs="Arial"/>
                <w:sz w:val="20"/>
              </w:rPr>
            </w:pPr>
          </w:p>
        </w:tc>
        <w:tc>
          <w:tcPr>
            <w:tcW w:w="9167" w:type="dxa"/>
            <w:tcBorders>
              <w:top w:val="nil"/>
              <w:left w:val="nil"/>
              <w:bottom w:val="nil"/>
              <w:right w:val="single" w:sz="4" w:space="0" w:color="000000"/>
            </w:tcBorders>
          </w:tcPr>
          <w:p w14:paraId="5AEF590A" w14:textId="77777777" w:rsidR="00F67722" w:rsidRPr="00B04532" w:rsidRDefault="00750BC3" w:rsidP="00B04532">
            <w:pPr>
              <w:pStyle w:val="ListParagraph"/>
              <w:numPr>
                <w:ilvl w:val="0"/>
                <w:numId w:val="14"/>
              </w:numPr>
              <w:spacing w:after="0" w:line="259" w:lineRule="auto"/>
              <w:rPr>
                <w:rFonts w:ascii="Arial" w:hAnsi="Arial" w:cs="Arial"/>
                <w:sz w:val="20"/>
              </w:rPr>
            </w:pPr>
            <w:r w:rsidRPr="00B04532">
              <w:rPr>
                <w:rFonts w:ascii="Arial" w:hAnsi="Arial" w:cs="Arial"/>
                <w:sz w:val="22"/>
              </w:rPr>
              <w:t xml:space="preserve">Short date written on the top line </w:t>
            </w:r>
          </w:p>
        </w:tc>
      </w:tr>
      <w:tr w:rsidR="00F67722" w:rsidRPr="00ED2EBB" w14:paraId="25A113AC" w14:textId="77777777">
        <w:trPr>
          <w:trHeight w:val="296"/>
        </w:trPr>
        <w:tc>
          <w:tcPr>
            <w:tcW w:w="1184" w:type="dxa"/>
            <w:tcBorders>
              <w:top w:val="nil"/>
              <w:left w:val="single" w:sz="4" w:space="0" w:color="000000"/>
              <w:bottom w:val="nil"/>
              <w:right w:val="nil"/>
            </w:tcBorders>
          </w:tcPr>
          <w:p w14:paraId="129A64B8" w14:textId="3251F557" w:rsidR="00F67722" w:rsidRPr="00ED2EBB" w:rsidRDefault="00F67722">
            <w:pPr>
              <w:spacing w:after="0" w:line="259" w:lineRule="auto"/>
              <w:ind w:left="0" w:right="27" w:firstLine="0"/>
              <w:jc w:val="center"/>
              <w:rPr>
                <w:rFonts w:ascii="Arial" w:hAnsi="Arial" w:cs="Arial"/>
                <w:sz w:val="20"/>
              </w:rPr>
            </w:pPr>
          </w:p>
        </w:tc>
        <w:tc>
          <w:tcPr>
            <w:tcW w:w="9167" w:type="dxa"/>
            <w:tcBorders>
              <w:top w:val="nil"/>
              <w:left w:val="nil"/>
              <w:bottom w:val="nil"/>
              <w:right w:val="single" w:sz="4" w:space="0" w:color="000000"/>
            </w:tcBorders>
          </w:tcPr>
          <w:p w14:paraId="481696B9" w14:textId="77777777" w:rsidR="00F67722" w:rsidRPr="00B04532" w:rsidRDefault="00751965" w:rsidP="00B04532">
            <w:pPr>
              <w:pStyle w:val="ListParagraph"/>
              <w:numPr>
                <w:ilvl w:val="0"/>
                <w:numId w:val="14"/>
              </w:numPr>
              <w:spacing w:after="0" w:line="259" w:lineRule="auto"/>
              <w:rPr>
                <w:rFonts w:ascii="Arial" w:hAnsi="Arial" w:cs="Arial"/>
                <w:sz w:val="20"/>
              </w:rPr>
            </w:pPr>
            <w:r w:rsidRPr="00B04532">
              <w:rPr>
                <w:rFonts w:ascii="Arial" w:hAnsi="Arial" w:cs="Arial"/>
                <w:sz w:val="22"/>
              </w:rPr>
              <w:t>LO</w:t>
            </w:r>
            <w:r w:rsidR="00750BC3" w:rsidRPr="00B04532">
              <w:rPr>
                <w:rFonts w:ascii="Arial" w:hAnsi="Arial" w:cs="Arial"/>
                <w:sz w:val="22"/>
              </w:rPr>
              <w:t xml:space="preserve"> written  </w:t>
            </w:r>
          </w:p>
        </w:tc>
      </w:tr>
      <w:tr w:rsidR="00F67722" w:rsidRPr="00ED2EBB" w14:paraId="77F6E7EE" w14:textId="77777777">
        <w:trPr>
          <w:trHeight w:val="296"/>
        </w:trPr>
        <w:tc>
          <w:tcPr>
            <w:tcW w:w="1184" w:type="dxa"/>
            <w:tcBorders>
              <w:top w:val="nil"/>
              <w:left w:val="single" w:sz="4" w:space="0" w:color="000000"/>
              <w:bottom w:val="nil"/>
              <w:right w:val="nil"/>
            </w:tcBorders>
          </w:tcPr>
          <w:p w14:paraId="2F7C6682" w14:textId="178C1C74" w:rsidR="00F67722" w:rsidRPr="00ED2EBB" w:rsidRDefault="00F67722">
            <w:pPr>
              <w:spacing w:after="0" w:line="259" w:lineRule="auto"/>
              <w:ind w:left="0" w:right="27" w:firstLine="0"/>
              <w:jc w:val="center"/>
              <w:rPr>
                <w:rFonts w:ascii="Arial" w:hAnsi="Arial" w:cs="Arial"/>
                <w:sz w:val="20"/>
              </w:rPr>
            </w:pPr>
          </w:p>
        </w:tc>
        <w:tc>
          <w:tcPr>
            <w:tcW w:w="9167" w:type="dxa"/>
            <w:tcBorders>
              <w:top w:val="nil"/>
              <w:left w:val="nil"/>
              <w:bottom w:val="nil"/>
              <w:right w:val="single" w:sz="4" w:space="0" w:color="000000"/>
            </w:tcBorders>
          </w:tcPr>
          <w:p w14:paraId="52754578" w14:textId="77777777" w:rsidR="00F67722" w:rsidRPr="00B04532" w:rsidRDefault="00750BC3" w:rsidP="00B04532">
            <w:pPr>
              <w:pStyle w:val="ListParagraph"/>
              <w:numPr>
                <w:ilvl w:val="0"/>
                <w:numId w:val="14"/>
              </w:numPr>
              <w:spacing w:after="0" w:line="259" w:lineRule="auto"/>
              <w:rPr>
                <w:rFonts w:ascii="Arial" w:hAnsi="Arial" w:cs="Arial"/>
                <w:sz w:val="20"/>
              </w:rPr>
            </w:pPr>
            <w:r w:rsidRPr="00B04532">
              <w:rPr>
                <w:rFonts w:ascii="Arial" w:hAnsi="Arial" w:cs="Arial"/>
                <w:sz w:val="22"/>
              </w:rPr>
              <w:t xml:space="preserve">Margin drawn with a pencil (width of 2 full squares) </w:t>
            </w:r>
          </w:p>
        </w:tc>
      </w:tr>
      <w:tr w:rsidR="00F67722" w:rsidRPr="00ED2EBB" w14:paraId="757F7790" w14:textId="77777777">
        <w:trPr>
          <w:trHeight w:val="298"/>
        </w:trPr>
        <w:tc>
          <w:tcPr>
            <w:tcW w:w="1184" w:type="dxa"/>
            <w:tcBorders>
              <w:top w:val="nil"/>
              <w:left w:val="single" w:sz="4" w:space="0" w:color="000000"/>
              <w:bottom w:val="nil"/>
              <w:right w:val="nil"/>
            </w:tcBorders>
          </w:tcPr>
          <w:p w14:paraId="562C7F69" w14:textId="41E8ED83" w:rsidR="00F67722" w:rsidRPr="00ED2EBB" w:rsidRDefault="00F67722">
            <w:pPr>
              <w:spacing w:after="0" w:line="259" w:lineRule="auto"/>
              <w:ind w:left="0" w:right="27" w:firstLine="0"/>
              <w:jc w:val="center"/>
              <w:rPr>
                <w:rFonts w:ascii="Arial" w:hAnsi="Arial" w:cs="Arial"/>
                <w:sz w:val="20"/>
              </w:rPr>
            </w:pPr>
          </w:p>
        </w:tc>
        <w:tc>
          <w:tcPr>
            <w:tcW w:w="9167" w:type="dxa"/>
            <w:tcBorders>
              <w:top w:val="nil"/>
              <w:left w:val="nil"/>
              <w:bottom w:val="nil"/>
              <w:right w:val="single" w:sz="4" w:space="0" w:color="000000"/>
            </w:tcBorders>
          </w:tcPr>
          <w:p w14:paraId="0420B2FE" w14:textId="77777777" w:rsidR="00F67722" w:rsidRPr="00B04532" w:rsidRDefault="00750BC3" w:rsidP="00B04532">
            <w:pPr>
              <w:pStyle w:val="ListParagraph"/>
              <w:numPr>
                <w:ilvl w:val="0"/>
                <w:numId w:val="14"/>
              </w:numPr>
              <w:spacing w:after="0" w:line="259" w:lineRule="auto"/>
              <w:rPr>
                <w:rFonts w:ascii="Arial" w:hAnsi="Arial" w:cs="Arial"/>
                <w:sz w:val="20"/>
              </w:rPr>
            </w:pPr>
            <w:r w:rsidRPr="00B04532">
              <w:rPr>
                <w:rFonts w:ascii="Arial" w:hAnsi="Arial" w:cs="Arial"/>
                <w:sz w:val="22"/>
              </w:rPr>
              <w:t xml:space="preserve">One digit per square </w:t>
            </w:r>
          </w:p>
        </w:tc>
      </w:tr>
      <w:tr w:rsidR="00F67722" w:rsidRPr="00ED2EBB" w14:paraId="54B84AC8" w14:textId="77777777">
        <w:trPr>
          <w:trHeight w:val="298"/>
        </w:trPr>
        <w:tc>
          <w:tcPr>
            <w:tcW w:w="1184" w:type="dxa"/>
            <w:tcBorders>
              <w:top w:val="nil"/>
              <w:left w:val="single" w:sz="4" w:space="0" w:color="000000"/>
              <w:bottom w:val="nil"/>
              <w:right w:val="nil"/>
            </w:tcBorders>
          </w:tcPr>
          <w:p w14:paraId="361ABF7B" w14:textId="53DE7C6C" w:rsidR="00F67722" w:rsidRPr="00ED2EBB" w:rsidRDefault="00F67722">
            <w:pPr>
              <w:spacing w:after="0" w:line="259" w:lineRule="auto"/>
              <w:ind w:left="0" w:right="27" w:firstLine="0"/>
              <w:jc w:val="center"/>
              <w:rPr>
                <w:rFonts w:ascii="Arial" w:hAnsi="Arial" w:cs="Arial"/>
                <w:sz w:val="20"/>
              </w:rPr>
            </w:pPr>
          </w:p>
        </w:tc>
        <w:tc>
          <w:tcPr>
            <w:tcW w:w="9167" w:type="dxa"/>
            <w:tcBorders>
              <w:top w:val="nil"/>
              <w:left w:val="nil"/>
              <w:bottom w:val="nil"/>
              <w:right w:val="single" w:sz="4" w:space="0" w:color="000000"/>
            </w:tcBorders>
          </w:tcPr>
          <w:p w14:paraId="3B30A860" w14:textId="77777777" w:rsidR="00F67722" w:rsidRPr="00B04532" w:rsidRDefault="00750BC3" w:rsidP="00B04532">
            <w:pPr>
              <w:pStyle w:val="ListParagraph"/>
              <w:numPr>
                <w:ilvl w:val="0"/>
                <w:numId w:val="14"/>
              </w:numPr>
              <w:spacing w:after="0" w:line="259" w:lineRule="auto"/>
              <w:rPr>
                <w:rFonts w:ascii="Arial" w:hAnsi="Arial" w:cs="Arial"/>
                <w:sz w:val="20"/>
              </w:rPr>
            </w:pPr>
            <w:r w:rsidRPr="00B04532">
              <w:rPr>
                <w:rFonts w:ascii="Arial" w:hAnsi="Arial" w:cs="Arial"/>
                <w:sz w:val="22"/>
              </w:rPr>
              <w:t xml:space="preserve">Sticking work or questions in straight with no overlapping </w:t>
            </w:r>
          </w:p>
        </w:tc>
      </w:tr>
      <w:tr w:rsidR="00F67722" w:rsidRPr="00ED2EBB" w14:paraId="356FEB99" w14:textId="77777777">
        <w:trPr>
          <w:trHeight w:val="264"/>
        </w:trPr>
        <w:tc>
          <w:tcPr>
            <w:tcW w:w="1184" w:type="dxa"/>
            <w:tcBorders>
              <w:top w:val="nil"/>
              <w:left w:val="single" w:sz="4" w:space="0" w:color="000000"/>
              <w:bottom w:val="single" w:sz="4" w:space="0" w:color="000000"/>
              <w:right w:val="nil"/>
            </w:tcBorders>
          </w:tcPr>
          <w:p w14:paraId="3D19C7AD" w14:textId="654F7300" w:rsidR="00F67722" w:rsidRPr="00ED2EBB" w:rsidRDefault="00F67722">
            <w:pPr>
              <w:spacing w:after="0" w:line="259" w:lineRule="auto"/>
              <w:ind w:left="0" w:right="27" w:firstLine="0"/>
              <w:jc w:val="center"/>
              <w:rPr>
                <w:rFonts w:ascii="Arial" w:hAnsi="Arial" w:cs="Arial"/>
                <w:sz w:val="20"/>
              </w:rPr>
            </w:pPr>
          </w:p>
        </w:tc>
        <w:tc>
          <w:tcPr>
            <w:tcW w:w="9167" w:type="dxa"/>
            <w:tcBorders>
              <w:top w:val="nil"/>
              <w:left w:val="nil"/>
              <w:bottom w:val="single" w:sz="4" w:space="0" w:color="000000"/>
              <w:right w:val="single" w:sz="4" w:space="0" w:color="000000"/>
            </w:tcBorders>
          </w:tcPr>
          <w:p w14:paraId="721AE8B8" w14:textId="77777777" w:rsidR="00F67722" w:rsidRPr="0052432F" w:rsidRDefault="00750BC3" w:rsidP="00B04532">
            <w:pPr>
              <w:pStyle w:val="ListParagraph"/>
              <w:numPr>
                <w:ilvl w:val="0"/>
                <w:numId w:val="14"/>
              </w:numPr>
              <w:spacing w:after="0" w:line="259" w:lineRule="auto"/>
              <w:rPr>
                <w:rFonts w:ascii="Arial" w:hAnsi="Arial" w:cs="Arial"/>
                <w:sz w:val="20"/>
              </w:rPr>
            </w:pPr>
            <w:r w:rsidRPr="00B04532">
              <w:rPr>
                <w:rFonts w:ascii="Arial" w:hAnsi="Arial" w:cs="Arial"/>
                <w:sz w:val="22"/>
              </w:rPr>
              <w:t xml:space="preserve">One, neat strike through for mistakes – don’t use a rubber </w:t>
            </w:r>
          </w:p>
          <w:p w14:paraId="210E1CB4" w14:textId="27CD6A26" w:rsidR="0052432F" w:rsidRPr="00B04532" w:rsidRDefault="0052432F" w:rsidP="00B04532">
            <w:pPr>
              <w:pStyle w:val="ListParagraph"/>
              <w:numPr>
                <w:ilvl w:val="0"/>
                <w:numId w:val="14"/>
              </w:numPr>
              <w:spacing w:after="0" w:line="259" w:lineRule="auto"/>
              <w:rPr>
                <w:rFonts w:ascii="Arial" w:hAnsi="Arial" w:cs="Arial"/>
                <w:sz w:val="20"/>
              </w:rPr>
            </w:pPr>
            <w:r>
              <w:rPr>
                <w:rFonts w:ascii="Arial" w:hAnsi="Arial" w:cs="Arial"/>
                <w:sz w:val="20"/>
              </w:rPr>
              <w:t>Digits are formed</w:t>
            </w:r>
            <w:r w:rsidR="00860E57">
              <w:rPr>
                <w:rFonts w:ascii="Arial" w:hAnsi="Arial" w:cs="Arial"/>
                <w:sz w:val="20"/>
              </w:rPr>
              <w:t>/orientated</w:t>
            </w:r>
            <w:r>
              <w:rPr>
                <w:rFonts w:ascii="Arial" w:hAnsi="Arial" w:cs="Arial"/>
                <w:sz w:val="20"/>
              </w:rPr>
              <w:t xml:space="preserve"> correctly and neatly</w:t>
            </w:r>
          </w:p>
        </w:tc>
      </w:tr>
    </w:tbl>
    <w:p w14:paraId="21AE2DFE" w14:textId="7FFFE36C" w:rsidR="00750BC3" w:rsidRDefault="00750BC3">
      <w:pPr>
        <w:rPr>
          <w:rFonts w:ascii="Arial" w:hAnsi="Arial" w:cs="Arial"/>
          <w:sz w:val="20"/>
        </w:rPr>
      </w:pPr>
    </w:p>
    <w:p w14:paraId="16C4A2FE" w14:textId="77A600AD" w:rsidR="00977EDC" w:rsidRPr="00ED2EBB" w:rsidRDefault="00977EDC">
      <w:pPr>
        <w:rPr>
          <w:rFonts w:ascii="Arial" w:hAnsi="Arial" w:cs="Arial"/>
          <w:sz w:val="20"/>
        </w:rPr>
      </w:pPr>
      <w:r>
        <w:rPr>
          <w:rFonts w:ascii="Arial" w:hAnsi="Arial" w:cs="Arial"/>
          <w:sz w:val="20"/>
        </w:rPr>
        <w:t>See separate presentation policy for more details on expectations for presentation.</w:t>
      </w:r>
    </w:p>
    <w:sectPr w:rsidR="00977EDC" w:rsidRPr="00ED2EBB">
      <w:footerReference w:type="even" r:id="rId9"/>
      <w:footerReference w:type="default" r:id="rId10"/>
      <w:footerReference w:type="first" r:id="rId11"/>
      <w:pgSz w:w="11906" w:h="16838"/>
      <w:pgMar w:top="1445" w:right="717" w:bottom="1446" w:left="720" w:header="720" w:footer="112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4651B" w14:textId="77777777" w:rsidR="00627FFD" w:rsidRDefault="00627FFD">
      <w:pPr>
        <w:spacing w:after="0" w:line="240" w:lineRule="auto"/>
      </w:pPr>
      <w:r>
        <w:separator/>
      </w:r>
    </w:p>
  </w:endnote>
  <w:endnote w:type="continuationSeparator" w:id="0">
    <w:p w14:paraId="44EAB9C0" w14:textId="77777777" w:rsidR="00627FFD" w:rsidRDefault="0062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80A4" w14:textId="77777777" w:rsidR="00F67722" w:rsidRDefault="00750BC3">
    <w:pPr>
      <w:tabs>
        <w:tab w:val="center" w:pos="4513"/>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2"/>
      </w:rPr>
      <w:fldChar w:fldCharType="begin"/>
    </w:r>
    <w:r>
      <w:rPr>
        <w:rFonts w:ascii="Times New Roman" w:eastAsia="Times New Roman" w:hAnsi="Times New Roman" w:cs="Times New Roman"/>
        <w:sz w:val="22"/>
      </w:rPr>
      <w:instrText xml:space="preserve"> PAGE   \* MERGEFORMAT </w:instrText>
    </w:r>
    <w:r>
      <w:rPr>
        <w:rFonts w:ascii="Times New Roman" w:eastAsia="Times New Roman" w:hAnsi="Times New Roman" w:cs="Times New Roman"/>
        <w:sz w:val="22"/>
      </w:rP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756201"/>
      <w:docPartObj>
        <w:docPartGallery w:val="Page Numbers (Bottom of Page)"/>
        <w:docPartUnique/>
      </w:docPartObj>
    </w:sdtPr>
    <w:sdtEndPr>
      <w:rPr>
        <w:noProof/>
      </w:rPr>
    </w:sdtEndPr>
    <w:sdtContent>
      <w:p w14:paraId="40046930" w14:textId="4502FC3A" w:rsidR="00063802" w:rsidRDefault="000638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E51CE" w14:textId="5EBD3DF0" w:rsidR="00F67722" w:rsidRDefault="00F67722" w:rsidP="003B6D1B">
    <w:pPr>
      <w:tabs>
        <w:tab w:val="center" w:pos="4513"/>
      </w:tabs>
      <w:spacing w:after="0"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273D" w14:textId="77777777" w:rsidR="00F67722" w:rsidRDefault="00750BC3">
    <w:pPr>
      <w:tabs>
        <w:tab w:val="center" w:pos="4513"/>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2"/>
      </w:rPr>
      <w:fldChar w:fldCharType="begin"/>
    </w:r>
    <w:r>
      <w:rPr>
        <w:rFonts w:ascii="Times New Roman" w:eastAsia="Times New Roman" w:hAnsi="Times New Roman" w:cs="Times New Roman"/>
        <w:sz w:val="22"/>
      </w:rPr>
      <w:instrText xml:space="preserve"> PAGE   \* MERGEFORMAT </w:instrText>
    </w:r>
    <w:r>
      <w:rPr>
        <w:rFonts w:ascii="Times New Roman" w:eastAsia="Times New Roman" w:hAnsi="Times New Roman" w:cs="Times New Roman"/>
        <w:sz w:val="22"/>
      </w:rP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F2C23" w14:textId="77777777" w:rsidR="00627FFD" w:rsidRDefault="00627FFD">
      <w:pPr>
        <w:spacing w:after="0" w:line="240" w:lineRule="auto"/>
      </w:pPr>
      <w:r>
        <w:separator/>
      </w:r>
    </w:p>
  </w:footnote>
  <w:footnote w:type="continuationSeparator" w:id="0">
    <w:p w14:paraId="6FB2D15B" w14:textId="77777777" w:rsidR="00627FFD" w:rsidRDefault="00627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46B"/>
    <w:multiLevelType w:val="hybridMultilevel"/>
    <w:tmpl w:val="64A21584"/>
    <w:lvl w:ilvl="0" w:tplc="AD1A64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CBD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3A7D7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1C9DD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D495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9C2B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49F4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486FF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A453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D7383"/>
    <w:multiLevelType w:val="hybridMultilevel"/>
    <w:tmpl w:val="688066AA"/>
    <w:lvl w:ilvl="0" w:tplc="2642F4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0842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005F6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6E9A7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85E3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0DA8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52080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48AC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40A4A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313C0C"/>
    <w:multiLevelType w:val="hybridMultilevel"/>
    <w:tmpl w:val="C79EA894"/>
    <w:lvl w:ilvl="0" w:tplc="A80EC8CC">
      <w:start w:val="1"/>
      <w:numFmt w:val="bullet"/>
      <w:lvlText w:val="•"/>
      <w:lvlJc w:val="left"/>
      <w:pPr>
        <w:ind w:left="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A0A91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D67EBE">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CA8CD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7AA81A">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41A9D9E">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4AD1A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5CAC2A">
      <w:start w:val="1"/>
      <w:numFmt w:val="bullet"/>
      <w:lvlText w:val="o"/>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E6E682">
      <w:start w:val="1"/>
      <w:numFmt w:val="bullet"/>
      <w:lvlText w:val="▪"/>
      <w:lvlJc w:val="left"/>
      <w:pPr>
        <w:ind w:left="7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7576F3"/>
    <w:multiLevelType w:val="hybridMultilevel"/>
    <w:tmpl w:val="3FAC342E"/>
    <w:lvl w:ilvl="0" w:tplc="4ECC7D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4E2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0487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0EE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652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720C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CAD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876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C6A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713A08"/>
    <w:multiLevelType w:val="hybridMultilevel"/>
    <w:tmpl w:val="12D48F2C"/>
    <w:lvl w:ilvl="0" w:tplc="22C44096">
      <w:start w:val="1"/>
      <w:numFmt w:val="bullet"/>
      <w:lvlText w:val="o"/>
      <w:lvlJc w:val="left"/>
      <w:pPr>
        <w:ind w:left="7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6D6A46C">
      <w:start w:val="1"/>
      <w:numFmt w:val="bullet"/>
      <w:lvlText w:val="o"/>
      <w:lvlJc w:val="left"/>
      <w:pPr>
        <w:ind w:left="17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74090A">
      <w:start w:val="1"/>
      <w:numFmt w:val="bullet"/>
      <w:lvlText w:val="▪"/>
      <w:lvlJc w:val="left"/>
      <w:pPr>
        <w:ind w:left="25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3487670">
      <w:start w:val="1"/>
      <w:numFmt w:val="bullet"/>
      <w:lvlText w:val="•"/>
      <w:lvlJc w:val="left"/>
      <w:pPr>
        <w:ind w:left="32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86045C4">
      <w:start w:val="1"/>
      <w:numFmt w:val="bullet"/>
      <w:lvlText w:val="o"/>
      <w:lvlJc w:val="left"/>
      <w:pPr>
        <w:ind w:left="39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B0B85C">
      <w:start w:val="1"/>
      <w:numFmt w:val="bullet"/>
      <w:lvlText w:val="▪"/>
      <w:lvlJc w:val="left"/>
      <w:pPr>
        <w:ind w:left="46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9F42B86">
      <w:start w:val="1"/>
      <w:numFmt w:val="bullet"/>
      <w:lvlText w:val="•"/>
      <w:lvlJc w:val="left"/>
      <w:pPr>
        <w:ind w:left="53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788F144">
      <w:start w:val="1"/>
      <w:numFmt w:val="bullet"/>
      <w:lvlText w:val="o"/>
      <w:lvlJc w:val="left"/>
      <w:pPr>
        <w:ind w:left="61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D7CEB88">
      <w:start w:val="1"/>
      <w:numFmt w:val="bullet"/>
      <w:lvlText w:val="▪"/>
      <w:lvlJc w:val="left"/>
      <w:pPr>
        <w:ind w:left="68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E66DF3"/>
    <w:multiLevelType w:val="hybridMultilevel"/>
    <w:tmpl w:val="B44C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D75F8"/>
    <w:multiLevelType w:val="hybridMultilevel"/>
    <w:tmpl w:val="F4FE6088"/>
    <w:lvl w:ilvl="0" w:tplc="C756A6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8E2C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1C14D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C98A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F6F85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8471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A22FE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220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272E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A16173"/>
    <w:multiLevelType w:val="hybridMultilevel"/>
    <w:tmpl w:val="8AF8CD6A"/>
    <w:lvl w:ilvl="0" w:tplc="1382C31E">
      <w:start w:val="1"/>
      <w:numFmt w:val="bullet"/>
      <w:lvlText w:val="o"/>
      <w:lvlJc w:val="left"/>
      <w:pPr>
        <w:ind w:left="9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1205108">
      <w:start w:val="1"/>
      <w:numFmt w:val="bullet"/>
      <w:lvlText w:val="o"/>
      <w:lvlJc w:val="left"/>
      <w:pPr>
        <w:ind w:left="16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C9295B6">
      <w:start w:val="1"/>
      <w:numFmt w:val="bullet"/>
      <w:lvlText w:val="▪"/>
      <w:lvlJc w:val="left"/>
      <w:pPr>
        <w:ind w:left="23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BEB46A">
      <w:start w:val="1"/>
      <w:numFmt w:val="bullet"/>
      <w:lvlText w:val="•"/>
      <w:lvlJc w:val="left"/>
      <w:pPr>
        <w:ind w:left="31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1E8348">
      <w:start w:val="1"/>
      <w:numFmt w:val="bullet"/>
      <w:lvlText w:val="o"/>
      <w:lvlJc w:val="left"/>
      <w:pPr>
        <w:ind w:left="3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98065AA">
      <w:start w:val="1"/>
      <w:numFmt w:val="bullet"/>
      <w:lvlText w:val="▪"/>
      <w:lvlJc w:val="left"/>
      <w:pPr>
        <w:ind w:left="45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040FCE">
      <w:start w:val="1"/>
      <w:numFmt w:val="bullet"/>
      <w:lvlText w:val="•"/>
      <w:lvlJc w:val="left"/>
      <w:pPr>
        <w:ind w:left="52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BBE5A14">
      <w:start w:val="1"/>
      <w:numFmt w:val="bullet"/>
      <w:lvlText w:val="o"/>
      <w:lvlJc w:val="left"/>
      <w:pPr>
        <w:ind w:left="59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5C259F6">
      <w:start w:val="1"/>
      <w:numFmt w:val="bullet"/>
      <w:lvlText w:val="▪"/>
      <w:lvlJc w:val="left"/>
      <w:pPr>
        <w:ind w:left="67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DA0D3A"/>
    <w:multiLevelType w:val="hybridMultilevel"/>
    <w:tmpl w:val="131C7876"/>
    <w:lvl w:ilvl="0" w:tplc="A7AAB7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FE0D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B462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3084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422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A832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48C7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E33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8899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7416A1"/>
    <w:multiLevelType w:val="hybridMultilevel"/>
    <w:tmpl w:val="CB26F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E40C5"/>
    <w:multiLevelType w:val="hybridMultilevel"/>
    <w:tmpl w:val="13EEF5FE"/>
    <w:lvl w:ilvl="0" w:tplc="B36223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023C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0A04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467FA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A0E49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1AA53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5AE3B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AD0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C4049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3A7215"/>
    <w:multiLevelType w:val="hybridMultilevel"/>
    <w:tmpl w:val="AA1EE172"/>
    <w:lvl w:ilvl="0" w:tplc="7D2C74A4">
      <w:start w:val="1"/>
      <w:numFmt w:val="decimal"/>
      <w:pStyle w:val="Heading1"/>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2A68648A">
      <w:start w:val="1"/>
      <w:numFmt w:val="lowerLetter"/>
      <w:lvlText w:val="%2"/>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8EAE1356">
      <w:start w:val="1"/>
      <w:numFmt w:val="lowerRoman"/>
      <w:lvlText w:val="%3"/>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3476F234">
      <w:start w:val="1"/>
      <w:numFmt w:val="decimal"/>
      <w:lvlText w:val="%4"/>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6D0E3F28">
      <w:start w:val="1"/>
      <w:numFmt w:val="lowerLetter"/>
      <w:lvlText w:val="%5"/>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70BA0540">
      <w:start w:val="1"/>
      <w:numFmt w:val="lowerRoman"/>
      <w:lvlText w:val="%6"/>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C9149A64">
      <w:start w:val="1"/>
      <w:numFmt w:val="decimal"/>
      <w:lvlText w:val="%7"/>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8CB689F6">
      <w:start w:val="1"/>
      <w:numFmt w:val="lowerLetter"/>
      <w:lvlText w:val="%8"/>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0AFA70A2">
      <w:start w:val="1"/>
      <w:numFmt w:val="lowerRoman"/>
      <w:lvlText w:val="%9"/>
      <w:lvlJc w:val="left"/>
      <w:pPr>
        <w:ind w:left="61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FF5E2A"/>
    <w:multiLevelType w:val="hybridMultilevel"/>
    <w:tmpl w:val="61E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E6EB1"/>
    <w:multiLevelType w:val="hybridMultilevel"/>
    <w:tmpl w:val="A39C358C"/>
    <w:lvl w:ilvl="0" w:tplc="83F848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4E0D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38D3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8252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24BC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26D52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9078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C1B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6EF4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3"/>
  </w:num>
  <w:num w:numId="4">
    <w:abstractNumId w:val="0"/>
  </w:num>
  <w:num w:numId="5">
    <w:abstractNumId w:val="10"/>
  </w:num>
  <w:num w:numId="6">
    <w:abstractNumId w:val="13"/>
  </w:num>
  <w:num w:numId="7">
    <w:abstractNumId w:val="6"/>
  </w:num>
  <w:num w:numId="8">
    <w:abstractNumId w:val="1"/>
  </w:num>
  <w:num w:numId="9">
    <w:abstractNumId w:val="4"/>
  </w:num>
  <w:num w:numId="10">
    <w:abstractNumId w:val="7"/>
  </w:num>
  <w:num w:numId="11">
    <w:abstractNumId w:val="11"/>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22"/>
    <w:rsid w:val="00063802"/>
    <w:rsid w:val="000819CC"/>
    <w:rsid w:val="00081CC6"/>
    <w:rsid w:val="000E1125"/>
    <w:rsid w:val="000E68FA"/>
    <w:rsid w:val="0018774C"/>
    <w:rsid w:val="001A45C0"/>
    <w:rsid w:val="001D02FB"/>
    <w:rsid w:val="001E5061"/>
    <w:rsid w:val="00276D93"/>
    <w:rsid w:val="00285230"/>
    <w:rsid w:val="002D3132"/>
    <w:rsid w:val="00316945"/>
    <w:rsid w:val="0032271E"/>
    <w:rsid w:val="003B66D0"/>
    <w:rsid w:val="003B6D1B"/>
    <w:rsid w:val="003D0D9F"/>
    <w:rsid w:val="003E54F6"/>
    <w:rsid w:val="00405BF3"/>
    <w:rsid w:val="0048037F"/>
    <w:rsid w:val="004B0F3D"/>
    <w:rsid w:val="004B7D36"/>
    <w:rsid w:val="0052432F"/>
    <w:rsid w:val="00563CF6"/>
    <w:rsid w:val="00566654"/>
    <w:rsid w:val="00627FFD"/>
    <w:rsid w:val="00666A7A"/>
    <w:rsid w:val="006A0D8D"/>
    <w:rsid w:val="006A1C49"/>
    <w:rsid w:val="006D23E4"/>
    <w:rsid w:val="007425AC"/>
    <w:rsid w:val="00750BC3"/>
    <w:rsid w:val="00751965"/>
    <w:rsid w:val="007D17EB"/>
    <w:rsid w:val="007D26AF"/>
    <w:rsid w:val="007F2BF9"/>
    <w:rsid w:val="00812640"/>
    <w:rsid w:val="0083633D"/>
    <w:rsid w:val="00860E57"/>
    <w:rsid w:val="00864ADD"/>
    <w:rsid w:val="00897D36"/>
    <w:rsid w:val="008B0D12"/>
    <w:rsid w:val="009207D0"/>
    <w:rsid w:val="00925B71"/>
    <w:rsid w:val="0097797C"/>
    <w:rsid w:val="00977EDC"/>
    <w:rsid w:val="009E082B"/>
    <w:rsid w:val="00A62090"/>
    <w:rsid w:val="00A72D03"/>
    <w:rsid w:val="00AC7285"/>
    <w:rsid w:val="00AD10AF"/>
    <w:rsid w:val="00B04532"/>
    <w:rsid w:val="00B46257"/>
    <w:rsid w:val="00B55501"/>
    <w:rsid w:val="00BF143A"/>
    <w:rsid w:val="00C64390"/>
    <w:rsid w:val="00CA4ADB"/>
    <w:rsid w:val="00D25E31"/>
    <w:rsid w:val="00D346C6"/>
    <w:rsid w:val="00D363E5"/>
    <w:rsid w:val="00D36696"/>
    <w:rsid w:val="00D537DF"/>
    <w:rsid w:val="00D75D6D"/>
    <w:rsid w:val="00DA2896"/>
    <w:rsid w:val="00DD4FDF"/>
    <w:rsid w:val="00EC3ACA"/>
    <w:rsid w:val="00ED2EBB"/>
    <w:rsid w:val="00EE193C"/>
    <w:rsid w:val="00F613EE"/>
    <w:rsid w:val="00F67722"/>
    <w:rsid w:val="00F67DAC"/>
    <w:rsid w:val="00F87D84"/>
    <w:rsid w:val="00FA05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56EA"/>
  <w15:docId w15:val="{95E4E420-63B7-4499-A8B7-0BCACD0A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36" w:lineRule="auto"/>
      <w:ind w:left="10" w:hanging="10"/>
    </w:pPr>
    <w:rPr>
      <w:rFonts w:ascii="Tw Cen MT" w:eastAsia="Tw Cen MT" w:hAnsi="Tw Cen MT" w:cs="Tw Cen MT"/>
      <w:color w:val="000000"/>
      <w:sz w:val="21"/>
    </w:rPr>
  </w:style>
  <w:style w:type="paragraph" w:styleId="Heading1">
    <w:name w:val="heading 1"/>
    <w:next w:val="Normal"/>
    <w:link w:val="Heading1Char"/>
    <w:uiPriority w:val="9"/>
    <w:unhideWhenUsed/>
    <w:qFormat/>
    <w:pPr>
      <w:keepNext/>
      <w:keepLines/>
      <w:numPr>
        <w:numId w:val="11"/>
      </w:numPr>
      <w:spacing w:after="1"/>
      <w:ind w:left="10" w:hanging="10"/>
      <w:outlineLvl w:val="0"/>
    </w:pPr>
    <w:rPr>
      <w:rFonts w:ascii="Tw Cen MT" w:eastAsia="Tw Cen MT" w:hAnsi="Tw Cen MT" w:cs="Tw Cen MT"/>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13EE"/>
    <w:pPr>
      <w:ind w:left="720"/>
      <w:contextualSpacing/>
    </w:pPr>
  </w:style>
  <w:style w:type="paragraph" w:styleId="NormalWeb">
    <w:name w:val="Normal (Web)"/>
    <w:basedOn w:val="Normal"/>
    <w:uiPriority w:val="99"/>
    <w:semiHidden/>
    <w:unhideWhenUsed/>
    <w:rsid w:val="003B6D1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3B6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1B"/>
    <w:rPr>
      <w:rFonts w:ascii="Tw Cen MT" w:eastAsia="Tw Cen MT" w:hAnsi="Tw Cen MT" w:cs="Tw Cen MT"/>
      <w:color w:val="000000"/>
      <w:sz w:val="21"/>
    </w:rPr>
  </w:style>
  <w:style w:type="paragraph" w:styleId="Footer">
    <w:name w:val="footer"/>
    <w:basedOn w:val="Normal"/>
    <w:link w:val="FooterChar"/>
    <w:uiPriority w:val="99"/>
    <w:unhideWhenUsed/>
    <w:rsid w:val="00063802"/>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063802"/>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Prior</dc:creator>
  <cp:keywords/>
  <cp:lastModifiedBy>Sarah Prior</cp:lastModifiedBy>
  <cp:revision>36</cp:revision>
  <dcterms:created xsi:type="dcterms:W3CDTF">2025-10-19T13:59:00Z</dcterms:created>
  <dcterms:modified xsi:type="dcterms:W3CDTF">2025-10-19T14:40:00Z</dcterms:modified>
</cp:coreProperties>
</file>